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4B28E" w14:textId="620697BF" w:rsidR="00CB572C" w:rsidRDefault="00CB572C" w:rsidP="00CB572C">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11</w:t>
      </w:r>
      <w:r w:rsidR="001665F0">
        <w:rPr>
          <w:rFonts w:ascii="Arial" w:eastAsiaTheme="minorEastAsia" w:hAnsi="Arial" w:cs="Arial"/>
          <w:b/>
          <w:sz w:val="24"/>
          <w:szCs w:val="24"/>
          <w:lang w:eastAsia="zh-CN"/>
        </w:rPr>
        <w:t>6</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w:t>
      </w:r>
      <w:r w:rsidR="0017688D">
        <w:rPr>
          <w:rFonts w:ascii="Arial" w:eastAsiaTheme="minorEastAsia" w:hAnsi="Arial" w:cs="Arial"/>
          <w:b/>
          <w:sz w:val="24"/>
          <w:szCs w:val="24"/>
          <w:lang w:eastAsia="zh-CN"/>
        </w:rPr>
        <w:t>5</w:t>
      </w:r>
      <w:r w:rsidR="00E81098">
        <w:rPr>
          <w:rFonts w:ascii="Arial" w:eastAsiaTheme="minorEastAsia" w:hAnsi="Arial" w:cs="Arial"/>
          <w:b/>
          <w:sz w:val="24"/>
          <w:szCs w:val="24"/>
          <w:lang w:eastAsia="zh-CN"/>
        </w:rPr>
        <w:t>11068</w:t>
      </w:r>
    </w:p>
    <w:p w14:paraId="5662D65D" w14:textId="71606D90" w:rsidR="00CB572C" w:rsidRDefault="001665F0" w:rsidP="00CB572C">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Bengaluru</w:t>
      </w:r>
      <w:r w:rsidR="0017688D">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India</w:t>
      </w:r>
      <w:r w:rsidR="0017688D">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25</w:t>
      </w:r>
      <w:r w:rsidR="00CB572C" w:rsidRPr="00F7257A">
        <w:rPr>
          <w:rFonts w:ascii="Arial" w:eastAsiaTheme="minorEastAsia" w:hAnsi="Arial" w:cs="Arial"/>
          <w:b/>
          <w:sz w:val="24"/>
          <w:szCs w:val="24"/>
          <w:vertAlign w:val="superscript"/>
          <w:lang w:eastAsia="zh-CN"/>
        </w:rPr>
        <w:t>th</w:t>
      </w:r>
      <w:r w:rsidR="00CB572C">
        <w:rPr>
          <w:rFonts w:ascii="Arial" w:eastAsiaTheme="minorEastAsia" w:hAnsi="Arial" w:cs="Arial"/>
          <w:b/>
          <w:sz w:val="24"/>
          <w:szCs w:val="24"/>
          <w:lang w:eastAsia="zh-CN"/>
        </w:rPr>
        <w:t xml:space="preserve"> </w:t>
      </w:r>
      <w:r w:rsidR="00CB572C">
        <w:rPr>
          <w:rFonts w:ascii="Arial" w:hAnsi="Arial"/>
          <w:b/>
          <w:sz w:val="24"/>
          <w:szCs w:val="24"/>
          <w:lang w:eastAsia="zh-CN"/>
        </w:rPr>
        <w:t xml:space="preserve">– </w:t>
      </w:r>
      <w:r>
        <w:rPr>
          <w:rFonts w:ascii="Arial" w:hAnsi="Arial"/>
          <w:b/>
          <w:sz w:val="24"/>
          <w:szCs w:val="24"/>
          <w:lang w:eastAsia="zh-CN"/>
        </w:rPr>
        <w:t>29</w:t>
      </w:r>
      <w:r w:rsidRPr="001665F0">
        <w:rPr>
          <w:rFonts w:ascii="Arial" w:hAnsi="Arial"/>
          <w:b/>
          <w:sz w:val="24"/>
          <w:szCs w:val="24"/>
          <w:vertAlign w:val="superscript"/>
          <w:lang w:eastAsia="zh-CN"/>
        </w:rPr>
        <w:t>th</w:t>
      </w:r>
      <w:r w:rsidR="0017688D">
        <w:rPr>
          <w:rFonts w:ascii="Arial" w:hAnsi="Arial"/>
          <w:b/>
          <w:sz w:val="24"/>
          <w:szCs w:val="24"/>
          <w:lang w:eastAsia="zh-CN"/>
        </w:rPr>
        <w:t xml:space="preserve"> </w:t>
      </w:r>
      <w:r>
        <w:rPr>
          <w:rFonts w:ascii="Arial" w:hAnsi="Arial"/>
          <w:b/>
          <w:sz w:val="24"/>
          <w:szCs w:val="24"/>
          <w:lang w:eastAsia="zh-CN"/>
        </w:rPr>
        <w:t>August</w:t>
      </w:r>
      <w:r w:rsidR="00CB572C">
        <w:rPr>
          <w:rFonts w:ascii="Arial" w:hAnsi="Arial"/>
          <w:b/>
          <w:sz w:val="24"/>
          <w:szCs w:val="24"/>
          <w:lang w:eastAsia="zh-CN"/>
        </w:rPr>
        <w:t>, 2025</w:t>
      </w:r>
    </w:p>
    <w:p w14:paraId="2B9B0D20" w14:textId="77777777" w:rsidR="00F60F8B" w:rsidRPr="00CB572C" w:rsidRDefault="00F60F8B" w:rsidP="00F60F8B">
      <w:pPr>
        <w:spacing w:after="120"/>
        <w:ind w:left="1985" w:hanging="1985"/>
        <w:rPr>
          <w:rFonts w:ascii="Arial" w:eastAsia="MS Mincho" w:hAnsi="Arial" w:cs="Arial"/>
          <w:b/>
          <w:sz w:val="22"/>
        </w:rPr>
      </w:pPr>
    </w:p>
    <w:p w14:paraId="76533C12" w14:textId="5209D1BF" w:rsidR="00F60F8B" w:rsidRPr="00855E1D" w:rsidRDefault="00F60F8B" w:rsidP="00F60F8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325F9D">
        <w:rPr>
          <w:rFonts w:ascii="Arial" w:eastAsiaTheme="minorEastAsia" w:hAnsi="Arial" w:cs="Arial"/>
          <w:color w:val="000000"/>
          <w:sz w:val="22"/>
          <w:lang w:eastAsia="zh-CN"/>
        </w:rPr>
        <w:t>7</w:t>
      </w:r>
      <w:r>
        <w:rPr>
          <w:rFonts w:ascii="Arial" w:eastAsiaTheme="minorEastAsia" w:hAnsi="Arial" w:cs="Arial"/>
          <w:color w:val="000000"/>
          <w:sz w:val="22"/>
          <w:lang w:eastAsia="zh-CN"/>
        </w:rPr>
        <w:t>.</w:t>
      </w:r>
      <w:r w:rsidR="00CB572C">
        <w:rPr>
          <w:rFonts w:ascii="Arial" w:eastAsiaTheme="minorEastAsia" w:hAnsi="Arial" w:cs="Arial"/>
          <w:color w:val="000000"/>
          <w:sz w:val="22"/>
          <w:lang w:eastAsia="zh-CN"/>
        </w:rPr>
        <w:t>2</w:t>
      </w:r>
      <w:r w:rsidR="00C36790">
        <w:rPr>
          <w:rFonts w:ascii="Arial" w:eastAsiaTheme="minorEastAsia" w:hAnsi="Arial" w:cs="Arial"/>
          <w:color w:val="000000"/>
          <w:sz w:val="22"/>
          <w:lang w:eastAsia="zh-CN"/>
        </w:rPr>
        <w:t>0</w:t>
      </w:r>
      <w:r>
        <w:rPr>
          <w:rFonts w:ascii="Arial" w:eastAsiaTheme="minorEastAsia" w:hAnsi="Arial" w:cs="Arial"/>
          <w:color w:val="000000"/>
          <w:sz w:val="22"/>
          <w:lang w:eastAsia="zh-CN"/>
        </w:rPr>
        <w:t>.</w:t>
      </w:r>
      <w:r w:rsidR="0017688D">
        <w:rPr>
          <w:rFonts w:ascii="Arial" w:eastAsiaTheme="minorEastAsia" w:hAnsi="Arial" w:cs="Arial"/>
          <w:color w:val="000000"/>
          <w:sz w:val="22"/>
          <w:lang w:eastAsia="zh-CN"/>
        </w:rPr>
        <w:t>3</w:t>
      </w:r>
    </w:p>
    <w:p w14:paraId="72346843" w14:textId="77777777" w:rsidR="00F60F8B" w:rsidRDefault="00F60F8B" w:rsidP="00F60F8B">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2B408E85" w14:textId="5DC06CBE" w:rsidR="009B37B2" w:rsidRDefault="00825D1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FB4B12">
        <w:rPr>
          <w:rFonts w:ascii="Arial" w:eastAsia="맑은 고딕" w:hAnsi="Arial" w:cs="Arial" w:hint="eastAsia"/>
          <w:sz w:val="22"/>
          <w:lang w:eastAsia="ko-KR"/>
        </w:rPr>
        <w:t xml:space="preserve">Views </w:t>
      </w:r>
      <w:r w:rsidR="00FC4E5D">
        <w:rPr>
          <w:rFonts w:ascii="Arial" w:eastAsia="맑은 고딕" w:hAnsi="Arial" w:cs="Arial"/>
          <w:sz w:val="22"/>
          <w:lang w:eastAsia="ko-KR"/>
        </w:rPr>
        <w:t>on remaining issue</w:t>
      </w:r>
      <w:r w:rsidR="00C36790">
        <w:rPr>
          <w:rFonts w:ascii="Arial" w:eastAsia="맑은 고딕" w:hAnsi="Arial" w:cs="Arial"/>
          <w:sz w:val="22"/>
          <w:lang w:eastAsia="ko-KR"/>
        </w:rPr>
        <w:t>s</w:t>
      </w:r>
      <w:r w:rsidR="00FC4E5D">
        <w:rPr>
          <w:rFonts w:ascii="Arial" w:eastAsia="맑은 고딕" w:hAnsi="Arial" w:cs="Arial"/>
          <w:sz w:val="22"/>
          <w:lang w:eastAsia="ko-KR"/>
        </w:rPr>
        <w:t xml:space="preserve"> of </w:t>
      </w:r>
      <w:r w:rsidR="009E6BE2" w:rsidRPr="009E6BE2">
        <w:rPr>
          <w:rFonts w:ascii="Arial" w:hAnsi="Arial" w:cs="Arial"/>
          <w:sz w:val="22"/>
        </w:rPr>
        <w:t>NR MIMO Phase 5</w:t>
      </w:r>
    </w:p>
    <w:p w14:paraId="66A85EAE" w14:textId="0917A8DC" w:rsidR="009B37B2" w:rsidRDefault="00825D1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826383">
        <w:rPr>
          <w:rFonts w:ascii="Arial" w:eastAsiaTheme="minorEastAsia" w:hAnsi="Arial" w:cs="Arial"/>
          <w:color w:val="000000"/>
          <w:sz w:val="22"/>
          <w:lang w:eastAsia="zh-CN"/>
        </w:rPr>
        <w:t>Discussion</w:t>
      </w:r>
    </w:p>
    <w:p w14:paraId="6445154C" w14:textId="0DB6032F" w:rsidR="009B37B2" w:rsidRDefault="002E456A" w:rsidP="0062292E">
      <w:pPr>
        <w:pStyle w:val="1"/>
        <w:rPr>
          <w:rFonts w:eastAsiaTheme="minorEastAsia"/>
          <w:lang w:eastAsia="zh-CN"/>
        </w:rPr>
      </w:pPr>
      <w:r>
        <w:rPr>
          <w:lang w:eastAsia="ja-JP"/>
        </w:rPr>
        <w:t>1</w:t>
      </w:r>
      <w:r w:rsidR="00E97142">
        <w:rPr>
          <w:lang w:eastAsia="ja-JP"/>
        </w:rPr>
        <w:tab/>
      </w:r>
      <w:r w:rsidR="00825D14">
        <w:rPr>
          <w:rFonts w:hint="eastAsia"/>
          <w:lang w:eastAsia="ja-JP"/>
        </w:rPr>
        <w:t>Introduction</w:t>
      </w:r>
    </w:p>
    <w:p w14:paraId="7C90E3BB" w14:textId="42CE60A6" w:rsidR="00931758" w:rsidRDefault="00C13A5B" w:rsidP="00DC00DC">
      <w:pPr>
        <w:jc w:val="left"/>
        <w:rPr>
          <w:rFonts w:eastAsia="맑은 고딕"/>
          <w:lang w:eastAsia="ko-KR"/>
        </w:rPr>
      </w:pPr>
      <w:r w:rsidRPr="00751CCA">
        <w:rPr>
          <w:rFonts w:eastAsia="맑은 고딕" w:hint="eastAsia"/>
          <w:lang w:val="sv-SE" w:eastAsia="ko-KR"/>
        </w:rPr>
        <w:t>R</w:t>
      </w:r>
      <w:r w:rsidRPr="00751CCA">
        <w:rPr>
          <w:rFonts w:eastAsia="맑은 고딕"/>
          <w:lang w:val="sv-SE" w:eastAsia="ko-KR"/>
        </w:rPr>
        <w:t xml:space="preserve">AN4 has discussed </w:t>
      </w:r>
      <w:r w:rsidR="00931758" w:rsidRPr="00751CCA">
        <w:rPr>
          <w:rFonts w:eastAsia="맑은 고딕"/>
          <w:lang w:val="sv-SE" w:eastAsia="ko-KR"/>
        </w:rPr>
        <w:t xml:space="preserve">UE RF aspects of Rel-19 NR MIMO Phase 5 </w:t>
      </w:r>
      <w:r w:rsidRPr="00751CCA">
        <w:rPr>
          <w:rFonts w:eastAsia="맑은 고딕"/>
          <w:lang w:val="sv-SE" w:eastAsia="ko-KR"/>
        </w:rPr>
        <w:t>focusing on</w:t>
      </w:r>
      <w:r w:rsidR="00931758" w:rsidRPr="00751CCA">
        <w:rPr>
          <w:rFonts w:eastAsia="맑은 고딕"/>
          <w:lang w:val="sv-SE" w:eastAsia="ko-KR"/>
        </w:rPr>
        <w:t xml:space="preserve"> </w:t>
      </w:r>
      <w:r w:rsidR="00E55490">
        <w:rPr>
          <w:rFonts w:eastAsia="맑은 고딕"/>
          <w:lang w:val="sv-SE" w:eastAsia="ko-KR"/>
        </w:rPr>
        <w:t xml:space="preserve">the </w:t>
      </w:r>
      <w:r w:rsidR="00931758" w:rsidRPr="00751CCA">
        <w:rPr>
          <w:rFonts w:eastAsia="맑은 고딕"/>
          <w:lang w:val="sv-SE" w:eastAsia="ko-KR"/>
        </w:rPr>
        <w:t>objective</w:t>
      </w:r>
      <w:r w:rsidR="00E55490">
        <w:rPr>
          <w:rFonts w:eastAsia="맑은 고딕"/>
          <w:lang w:val="sv-SE" w:eastAsia="ko-KR"/>
        </w:rPr>
        <w:t>s</w:t>
      </w:r>
      <w:r w:rsidR="00931758" w:rsidRPr="00751CCA">
        <w:rPr>
          <w:rFonts w:eastAsia="맑은 고딕"/>
          <w:lang w:val="sv-SE" w:eastAsia="ko-KR"/>
        </w:rPr>
        <w:t xml:space="preserve"> of </w:t>
      </w:r>
      <w:r w:rsidRPr="00751CCA">
        <w:rPr>
          <w:rFonts w:eastAsia="맑은 고딕"/>
          <w:lang w:val="sv-SE" w:eastAsia="ko-KR"/>
        </w:rPr>
        <w:t>3-antenna-port transmissions</w:t>
      </w:r>
      <w:r w:rsidR="00E55490">
        <w:rPr>
          <w:rFonts w:eastAsia="맑은 고딕"/>
          <w:lang w:val="sv-SE" w:eastAsia="ko-KR"/>
        </w:rPr>
        <w:t xml:space="preserve"> </w:t>
      </w:r>
      <w:r w:rsidR="006A4801">
        <w:rPr>
          <w:rFonts w:eastAsia="맑은 고딕"/>
          <w:lang w:val="sv-SE" w:eastAsia="ko-KR"/>
        </w:rPr>
        <w:t xml:space="preserve">in FR1 </w:t>
      </w:r>
      <w:r w:rsidR="00E55490">
        <w:rPr>
          <w:rFonts w:eastAsia="맑은 고딕"/>
          <w:lang w:val="sv-SE" w:eastAsia="ko-KR"/>
        </w:rPr>
        <w:t xml:space="preserve">and beam correspondence requirements for </w:t>
      </w:r>
      <w:r w:rsidR="00E55490" w:rsidRPr="00FE0C76">
        <w:rPr>
          <w:rFonts w:eastAsia="맑은 고딕"/>
          <w:lang w:eastAsia="ko-KR"/>
        </w:rPr>
        <w:t>UL mTRP</w:t>
      </w:r>
      <w:r w:rsidR="00E55490">
        <w:rPr>
          <w:rFonts w:eastAsia="맑은 고딕"/>
          <w:lang w:val="sv-SE" w:eastAsia="ko-KR"/>
        </w:rPr>
        <w:t xml:space="preserve"> </w:t>
      </w:r>
      <w:r w:rsidR="006A4801">
        <w:rPr>
          <w:rFonts w:eastAsia="맑은 고딕"/>
          <w:lang w:val="sv-SE" w:eastAsia="ko-KR"/>
        </w:rPr>
        <w:t xml:space="preserve">in FR2 </w:t>
      </w:r>
      <w:r w:rsidR="00751CCA" w:rsidRPr="00751CCA">
        <w:rPr>
          <w:rFonts w:eastAsia="맑은 고딕"/>
          <w:lang w:val="sv-SE" w:eastAsia="ko-KR"/>
        </w:rPr>
        <w:t xml:space="preserve">in </w:t>
      </w:r>
      <w:r w:rsidR="00751CCA">
        <w:rPr>
          <w:rFonts w:eastAsia="맑은 고딕"/>
          <w:lang w:val="sv-SE" w:eastAsia="ko-KR"/>
        </w:rPr>
        <w:t xml:space="preserve">the WID </w:t>
      </w:r>
      <w:r w:rsidRPr="00751CCA">
        <w:rPr>
          <w:rFonts w:eastAsia="맑은 고딕"/>
          <w:lang w:val="sv-SE" w:eastAsia="ko-KR"/>
        </w:rPr>
        <w:t xml:space="preserve">[1]. </w:t>
      </w:r>
      <w:r w:rsidR="003E5819">
        <w:rPr>
          <w:rFonts w:eastAsia="맑은 고딕"/>
          <w:lang w:val="sv-SE" w:eastAsia="ko-KR"/>
        </w:rPr>
        <w:t xml:space="preserve">Thanks to the companies who have contributed </w:t>
      </w:r>
      <w:r w:rsidR="00E55490">
        <w:rPr>
          <w:rFonts w:eastAsia="맑은 고딕"/>
          <w:lang w:val="sv-SE" w:eastAsia="ko-KR"/>
        </w:rPr>
        <w:t xml:space="preserve">and compromised </w:t>
      </w:r>
      <w:r w:rsidR="003E5819">
        <w:rPr>
          <w:rFonts w:eastAsia="맑은 고딕"/>
          <w:lang w:val="sv-SE" w:eastAsia="ko-KR"/>
        </w:rPr>
        <w:t xml:space="preserve">until </w:t>
      </w:r>
      <w:r w:rsidR="003E5819">
        <w:rPr>
          <w:rFonts w:eastAsia="맑은 고딕"/>
          <w:lang w:eastAsia="ko-KR"/>
        </w:rPr>
        <w:t xml:space="preserve">the </w:t>
      </w:r>
      <w:r>
        <w:rPr>
          <w:rFonts w:eastAsia="맑은 고딕"/>
          <w:lang w:eastAsia="ko-KR"/>
        </w:rPr>
        <w:t>la</w:t>
      </w:r>
      <w:r w:rsidR="003E5819">
        <w:rPr>
          <w:rFonts w:eastAsia="맑은 고딕"/>
          <w:lang w:eastAsia="ko-KR"/>
        </w:rPr>
        <w:t>st</w:t>
      </w:r>
      <w:r>
        <w:rPr>
          <w:rFonts w:eastAsia="맑은 고딕"/>
          <w:lang w:eastAsia="ko-KR"/>
        </w:rPr>
        <w:t xml:space="preserve"> meeting, </w:t>
      </w:r>
      <w:r w:rsidR="003E5819">
        <w:rPr>
          <w:rFonts w:eastAsia="맑은 고딕"/>
          <w:lang w:eastAsia="ko-KR"/>
        </w:rPr>
        <w:t xml:space="preserve">RAN4 has achieved considerable </w:t>
      </w:r>
      <w:r w:rsidR="00931758">
        <w:rPr>
          <w:rFonts w:eastAsia="맑은 고딕"/>
          <w:lang w:eastAsia="ko-KR"/>
        </w:rPr>
        <w:t>progress</w:t>
      </w:r>
      <w:r w:rsidR="00E55490">
        <w:rPr>
          <w:rFonts w:eastAsia="맑은 고딕"/>
          <w:lang w:eastAsia="ko-KR"/>
        </w:rPr>
        <w:t xml:space="preserve"> and come to a close for the technical discussion</w:t>
      </w:r>
      <w:r w:rsidR="00C36790">
        <w:rPr>
          <w:rFonts w:eastAsia="맑은 고딕"/>
          <w:lang w:eastAsia="ko-KR"/>
        </w:rPr>
        <w:t xml:space="preserve"> as endorsed in [2]</w:t>
      </w:r>
      <w:r w:rsidR="000C63C2">
        <w:rPr>
          <w:rFonts w:eastAsia="맑은 고딕"/>
          <w:lang w:eastAsia="ko-KR"/>
        </w:rPr>
        <w:t xml:space="preserve">. </w:t>
      </w:r>
      <w:r w:rsidR="00751CCA">
        <w:rPr>
          <w:rFonts w:eastAsia="맑은 고딕"/>
          <w:lang w:eastAsia="ko-KR"/>
        </w:rPr>
        <w:t>I</w:t>
      </w:r>
      <w:r w:rsidR="004B0AC5">
        <w:rPr>
          <w:rFonts w:eastAsia="맑은 고딕"/>
          <w:lang w:eastAsia="ko-KR"/>
        </w:rPr>
        <w:t xml:space="preserve">n this contribution, we would like to </w:t>
      </w:r>
      <w:r w:rsidR="00C36790">
        <w:rPr>
          <w:rFonts w:eastAsia="맑은 고딕"/>
          <w:lang w:eastAsia="ko-KR"/>
        </w:rPr>
        <w:t>share additional views on remaining issues based on the latest WF approved in [3]</w:t>
      </w:r>
      <w:r w:rsidR="00DA130A">
        <w:rPr>
          <w:rFonts w:eastAsia="맑은 고딕"/>
          <w:lang w:eastAsia="ko-KR"/>
        </w:rPr>
        <w:t>.</w:t>
      </w:r>
    </w:p>
    <w:p w14:paraId="7F59A391" w14:textId="1C52CE60" w:rsidR="009B37B2" w:rsidRDefault="002E456A" w:rsidP="007A30A6">
      <w:pPr>
        <w:pStyle w:val="1"/>
        <w:rPr>
          <w:lang w:eastAsia="ja-JP"/>
        </w:rPr>
      </w:pPr>
      <w:r>
        <w:rPr>
          <w:lang w:val="en-GB" w:eastAsia="ja-JP"/>
        </w:rPr>
        <w:t>2</w:t>
      </w:r>
      <w:r w:rsidR="00E97142">
        <w:rPr>
          <w:lang w:val="en-GB" w:eastAsia="ja-JP"/>
        </w:rPr>
        <w:tab/>
      </w:r>
      <w:r w:rsidR="0062292E">
        <w:rPr>
          <w:lang w:val="en-GB" w:eastAsia="ja-JP"/>
        </w:rPr>
        <w:t>Discussion</w:t>
      </w:r>
    </w:p>
    <w:p w14:paraId="46DE9B25" w14:textId="77777777" w:rsidR="000B1F8D" w:rsidRDefault="000B1F8D" w:rsidP="000B1F8D">
      <w:pPr>
        <w:pStyle w:val="2"/>
      </w:pPr>
      <w:r>
        <w:t>2.1</w:t>
      </w:r>
      <w:r>
        <w:tab/>
        <w:t>FR1 (3Tx)</w:t>
      </w:r>
    </w:p>
    <w:p w14:paraId="70365940" w14:textId="185BAD42" w:rsidR="000B1F8D" w:rsidRPr="00F6222F" w:rsidRDefault="000B1F8D" w:rsidP="000B1F8D">
      <w:pPr>
        <w:jc w:val="left"/>
        <w:rPr>
          <w:rFonts w:eastAsia="MS Mincho"/>
          <w:szCs w:val="24"/>
          <w:lang w:eastAsia="zh-CN"/>
        </w:rPr>
      </w:pPr>
      <w:r>
        <w:rPr>
          <w:rFonts w:eastAsia="맑은 고딕"/>
          <w:lang w:eastAsia="ko-KR"/>
        </w:rPr>
        <w:t xml:space="preserve">Regarding the MPR requirements for each power class for 3Tx, in the beginning of the WI, it was first discussed how to derive MPR requirement for 3Tx power classes given the small gap between 1Tx </w:t>
      </w:r>
      <w:r>
        <w:rPr>
          <w:rFonts w:eastAsia="맑은 고딕"/>
          <w:lang w:eastAsia="ko-KR"/>
        </w:rPr>
        <w:t>(</w:t>
      </w:r>
      <w:r w:rsidRPr="000B1F8D">
        <w:rPr>
          <w:rFonts w:eastAsia="맑은 고딕"/>
          <w:lang w:eastAsia="ko-KR"/>
        </w:rPr>
        <w:t>Table 6.2.2-2</w:t>
      </w:r>
      <w:r>
        <w:rPr>
          <w:rFonts w:eastAsia="맑은 고딕"/>
          <w:lang w:eastAsia="ko-KR"/>
        </w:rPr>
        <w:t xml:space="preserve">) </w:t>
      </w:r>
      <w:r>
        <w:rPr>
          <w:rFonts w:eastAsia="맑은 고딕"/>
          <w:lang w:eastAsia="ko-KR"/>
        </w:rPr>
        <w:t xml:space="preserve">and 2Tx </w:t>
      </w:r>
      <w:r>
        <w:rPr>
          <w:rFonts w:eastAsia="맑은 고딕"/>
          <w:lang w:eastAsia="ko-KR"/>
        </w:rPr>
        <w:t>(</w:t>
      </w:r>
      <w:r w:rsidRPr="000B1F8D">
        <w:rPr>
          <w:rFonts w:eastAsia="맑은 고딕"/>
          <w:lang w:eastAsia="ko-KR"/>
        </w:rPr>
        <w:t>Table 6.2D.2-1</w:t>
      </w:r>
      <w:r>
        <w:rPr>
          <w:rFonts w:eastAsia="맑은 고딕"/>
          <w:lang w:eastAsia="ko-KR"/>
        </w:rPr>
        <w:t xml:space="preserve">) </w:t>
      </w:r>
      <w:r>
        <w:rPr>
          <w:rFonts w:eastAsia="맑은 고딕"/>
          <w:lang w:eastAsia="ko-KR"/>
        </w:rPr>
        <w:t>MPRs for PC2</w:t>
      </w:r>
      <w:r>
        <w:rPr>
          <w:rFonts w:eastAsia="맑은 고딕"/>
          <w:lang w:eastAsia="ko-KR"/>
        </w:rPr>
        <w:t xml:space="preserve"> as discussed in the summary copied below [4]</w:t>
      </w:r>
      <w:r>
        <w:rPr>
          <w:rFonts w:eastAsia="맑은 고딕"/>
          <w:lang w:eastAsia="ko-KR"/>
        </w:rPr>
        <w:t xml:space="preserve">. </w:t>
      </w:r>
      <w:bookmarkStart w:id="0" w:name="_Hlk197682973"/>
      <w:r>
        <w:rPr>
          <w:rFonts w:eastAsia="맑은 고딕"/>
          <w:lang w:val="en-US" w:eastAsia="ko-KR"/>
        </w:rPr>
        <w:t xml:space="preserve">RAN4 </w:t>
      </w:r>
      <w:r>
        <w:rPr>
          <w:rFonts w:eastAsia="맑은 고딕"/>
          <w:lang w:val="en-US" w:eastAsia="ko-KR"/>
        </w:rPr>
        <w:t xml:space="preserve">finally </w:t>
      </w:r>
      <w:r>
        <w:rPr>
          <w:rFonts w:eastAsia="맑은 고딕"/>
          <w:lang w:val="en-US" w:eastAsia="ko-KR"/>
        </w:rPr>
        <w:t xml:space="preserve">reached a consensus to reuse </w:t>
      </w:r>
      <w:r w:rsidRPr="009A15A1">
        <w:rPr>
          <w:rFonts w:eastAsia="MS Mincho"/>
          <w:szCs w:val="24"/>
          <w:lang w:eastAsia="zh-CN"/>
        </w:rPr>
        <w:t xml:space="preserve">the </w:t>
      </w:r>
      <w:r>
        <w:rPr>
          <w:rFonts w:eastAsia="MS Mincho"/>
          <w:szCs w:val="24"/>
          <w:lang w:eastAsia="zh-CN"/>
        </w:rPr>
        <w:t xml:space="preserve">single carrier PC3 </w:t>
      </w:r>
      <w:r w:rsidRPr="009A15A1">
        <w:rPr>
          <w:rFonts w:eastAsia="MS Mincho"/>
          <w:szCs w:val="24"/>
          <w:lang w:eastAsia="zh-CN"/>
        </w:rPr>
        <w:t xml:space="preserve">MPR </w:t>
      </w:r>
      <w:r>
        <w:rPr>
          <w:rFonts w:eastAsia="MS Mincho"/>
          <w:szCs w:val="24"/>
          <w:lang w:eastAsia="zh-CN"/>
        </w:rPr>
        <w:t>for 3Tx PC3 [</w:t>
      </w:r>
      <w:r>
        <w:rPr>
          <w:rFonts w:eastAsia="MS Mincho"/>
          <w:szCs w:val="24"/>
          <w:lang w:eastAsia="zh-CN"/>
        </w:rPr>
        <w:t>5</w:t>
      </w:r>
      <w:r>
        <w:rPr>
          <w:rFonts w:eastAsia="MS Mincho"/>
          <w:szCs w:val="24"/>
          <w:lang w:eastAsia="zh-CN"/>
        </w:rPr>
        <w:t>] and 2Tx PC2 MPR for 3Tx PC2</w:t>
      </w:r>
      <w:bookmarkEnd w:id="0"/>
      <w:r>
        <w:rPr>
          <w:rFonts w:eastAsia="MS Mincho"/>
          <w:szCs w:val="24"/>
          <w:lang w:eastAsia="zh-CN"/>
        </w:rPr>
        <w:t xml:space="preserve"> [</w:t>
      </w:r>
      <w:r w:rsidR="00450033">
        <w:rPr>
          <w:rFonts w:eastAsia="MS Mincho"/>
          <w:szCs w:val="24"/>
          <w:lang w:eastAsia="zh-CN"/>
        </w:rPr>
        <w:t>6</w:t>
      </w:r>
      <w:r>
        <w:rPr>
          <w:rFonts w:eastAsia="MS Mincho"/>
          <w:szCs w:val="24"/>
          <w:lang w:eastAsia="zh-CN"/>
        </w:rPr>
        <w:t xml:space="preserve">]. </w:t>
      </w:r>
    </w:p>
    <w:p w14:paraId="6A273D9D" w14:textId="32CF1181" w:rsidR="000B1F8D" w:rsidRDefault="000B1F8D" w:rsidP="000B1F8D">
      <w:pPr>
        <w:jc w:val="left"/>
        <w:rPr>
          <w:rFonts w:eastAsia="맑은 고딕"/>
          <w:b/>
          <w:bCs/>
          <w:szCs w:val="24"/>
          <w:lang w:eastAsia="ko-KR"/>
        </w:rPr>
      </w:pPr>
      <w:r>
        <w:rPr>
          <w:rFonts w:eastAsia="맑은 고딕" w:hint="eastAsia"/>
          <w:b/>
          <w:bCs/>
          <w:szCs w:val="24"/>
          <w:lang w:eastAsia="ko-KR"/>
        </w:rPr>
        <w:t>O</w:t>
      </w:r>
      <w:r>
        <w:rPr>
          <w:rFonts w:eastAsia="맑은 고딕"/>
          <w:b/>
          <w:bCs/>
          <w:szCs w:val="24"/>
          <w:lang w:eastAsia="ko-KR"/>
        </w:rPr>
        <w:t xml:space="preserve">bservation </w:t>
      </w:r>
      <w:r w:rsidR="00450033">
        <w:rPr>
          <w:rFonts w:eastAsia="맑은 고딕"/>
          <w:b/>
          <w:bCs/>
          <w:szCs w:val="24"/>
          <w:lang w:eastAsia="ko-KR"/>
        </w:rPr>
        <w:t>1</w:t>
      </w:r>
      <w:r>
        <w:rPr>
          <w:rFonts w:eastAsia="맑은 고딕"/>
          <w:b/>
          <w:bCs/>
          <w:szCs w:val="24"/>
          <w:lang w:eastAsia="ko-KR"/>
        </w:rPr>
        <w:t>:</w:t>
      </w:r>
      <w:r>
        <w:rPr>
          <w:rFonts w:eastAsia="맑은 고딕"/>
          <w:b/>
          <w:bCs/>
          <w:szCs w:val="24"/>
          <w:lang w:eastAsia="ko-KR"/>
        </w:rPr>
        <w:tab/>
      </w:r>
      <w:r w:rsidRPr="003678E7">
        <w:rPr>
          <w:rFonts w:eastAsia="맑은 고딕"/>
          <w:b/>
          <w:bCs/>
          <w:szCs w:val="24"/>
          <w:lang w:eastAsia="ko-KR"/>
        </w:rPr>
        <w:t xml:space="preserve">RAN4 </w:t>
      </w:r>
      <w:r>
        <w:rPr>
          <w:rFonts w:eastAsia="맑은 고딕"/>
          <w:b/>
          <w:bCs/>
          <w:szCs w:val="24"/>
          <w:lang w:eastAsia="ko-KR"/>
        </w:rPr>
        <w:t xml:space="preserve">finally </w:t>
      </w:r>
      <w:r w:rsidRPr="003678E7">
        <w:rPr>
          <w:rFonts w:eastAsia="맑은 고딕"/>
          <w:b/>
          <w:bCs/>
          <w:szCs w:val="24"/>
          <w:lang w:eastAsia="ko-KR"/>
        </w:rPr>
        <w:t xml:space="preserve">reached a consensus </w:t>
      </w:r>
      <w:r>
        <w:rPr>
          <w:rFonts w:eastAsia="맑은 고딕"/>
          <w:b/>
          <w:bCs/>
          <w:szCs w:val="24"/>
          <w:lang w:eastAsia="ko-KR"/>
        </w:rPr>
        <w:t xml:space="preserve">on legacy </w:t>
      </w:r>
      <w:r w:rsidRPr="003678E7">
        <w:rPr>
          <w:rFonts w:eastAsia="맑은 고딕"/>
          <w:b/>
          <w:bCs/>
          <w:szCs w:val="24"/>
          <w:lang w:eastAsia="ko-KR"/>
        </w:rPr>
        <w:t>2Tx PC2 MPR for 3Tx PC2</w:t>
      </w:r>
      <w:r>
        <w:rPr>
          <w:rFonts w:eastAsia="맑은 고딕"/>
          <w:b/>
          <w:bCs/>
          <w:szCs w:val="24"/>
          <w:lang w:eastAsia="ko-KR"/>
        </w:rPr>
        <w:t xml:space="preserve"> MPR </w:t>
      </w:r>
      <w:r w:rsidRPr="000B1F8D">
        <w:rPr>
          <w:rFonts w:eastAsia="맑은 고딕"/>
          <w:b/>
          <w:bCs/>
          <w:szCs w:val="24"/>
          <w:lang w:eastAsia="ko-KR"/>
        </w:rPr>
        <w:t>between 1Tx (Table 6.2.2-2) and 2Tx (Table 6.2D.2-1) for PC2</w:t>
      </w:r>
      <w:r>
        <w:rPr>
          <w:rFonts w:eastAsia="맑은 고딕"/>
          <w:b/>
          <w:bCs/>
          <w:szCs w:val="24"/>
          <w:lang w:eastAsia="ko-KR"/>
        </w:rPr>
        <w:t>.</w:t>
      </w:r>
    </w:p>
    <w:p w14:paraId="7C52D3C1" w14:textId="31930F90" w:rsidR="00AA4FED" w:rsidRDefault="00AA4FED" w:rsidP="000B1F8D">
      <w:pPr>
        <w:jc w:val="left"/>
        <w:rPr>
          <w:rFonts w:eastAsia="맑은 고딕"/>
          <w:b/>
          <w:bCs/>
          <w:szCs w:val="24"/>
          <w:lang w:eastAsia="ko-KR"/>
        </w:rPr>
      </w:pPr>
      <w:r>
        <w:rPr>
          <w:rFonts w:eastAsia="맑은 고딕" w:hint="eastAsia"/>
          <w:b/>
          <w:bCs/>
          <w:szCs w:val="24"/>
          <w:lang w:eastAsia="ko-KR"/>
        </w:rPr>
        <w:t>P</w:t>
      </w:r>
      <w:r>
        <w:rPr>
          <w:rFonts w:eastAsia="맑은 고딕"/>
          <w:b/>
          <w:bCs/>
          <w:szCs w:val="24"/>
          <w:lang w:eastAsia="ko-KR"/>
        </w:rPr>
        <w:t>roposal 1:</w:t>
      </w:r>
      <w:r>
        <w:rPr>
          <w:rFonts w:eastAsia="맑은 고딕"/>
          <w:b/>
          <w:bCs/>
          <w:szCs w:val="24"/>
          <w:lang w:eastAsia="ko-KR"/>
        </w:rPr>
        <w:tab/>
      </w:r>
      <w:r>
        <w:rPr>
          <w:rFonts w:eastAsia="맑은 고딕"/>
          <w:b/>
          <w:bCs/>
          <w:szCs w:val="24"/>
          <w:lang w:eastAsia="ko-KR"/>
        </w:rPr>
        <w:tab/>
        <w:t xml:space="preserve">RAN4 to take values of </w:t>
      </w:r>
      <w:r w:rsidRPr="000B1F8D">
        <w:rPr>
          <w:rFonts w:eastAsia="맑은 고딕"/>
          <w:b/>
          <w:bCs/>
          <w:szCs w:val="24"/>
          <w:lang w:eastAsia="ko-KR"/>
        </w:rPr>
        <w:t>Table 6.2D.2-1</w:t>
      </w:r>
      <w:r>
        <w:rPr>
          <w:rFonts w:eastAsia="맑은 고딕"/>
          <w:b/>
          <w:bCs/>
          <w:szCs w:val="24"/>
          <w:lang w:eastAsia="ko-KR"/>
        </w:rPr>
        <w:t xml:space="preserve"> for 3Tx PC MPR requirements as endorsed in R4-2508115.</w:t>
      </w:r>
    </w:p>
    <w:tbl>
      <w:tblPr>
        <w:tblStyle w:val="af3"/>
        <w:tblW w:w="0" w:type="auto"/>
        <w:tblLook w:val="04A0" w:firstRow="1" w:lastRow="0" w:firstColumn="1" w:lastColumn="0" w:noHBand="0" w:noVBand="1"/>
      </w:tblPr>
      <w:tblGrid>
        <w:gridCol w:w="9631"/>
      </w:tblGrid>
      <w:tr w:rsidR="000B1F8D" w14:paraId="34A050B1" w14:textId="77777777" w:rsidTr="000B1F8D">
        <w:tc>
          <w:tcPr>
            <w:tcW w:w="9631" w:type="dxa"/>
          </w:tcPr>
          <w:p w14:paraId="2D691D93" w14:textId="24189D62" w:rsidR="000B1F8D" w:rsidRDefault="000B1F8D" w:rsidP="000B1F8D">
            <w:pPr>
              <w:jc w:val="left"/>
              <w:rPr>
                <w:rFonts w:eastAsia="맑은 고딕"/>
                <w:b/>
                <w:bCs/>
                <w:szCs w:val="24"/>
                <w:lang w:eastAsia="ko-KR"/>
              </w:rPr>
            </w:pPr>
            <w:r w:rsidRPr="000B1F8D">
              <w:rPr>
                <w:rFonts w:eastAsia="맑은 고딕"/>
                <w:b/>
                <w:bCs/>
                <w:noProof/>
                <w:szCs w:val="24"/>
                <w:lang w:eastAsia="ko-KR"/>
              </w:rPr>
              <w:lastRenderedPageBreak/>
              <w:drawing>
                <wp:inline distT="0" distB="0" distL="0" distR="0" wp14:anchorId="1DF34388" wp14:editId="65965FD3">
                  <wp:extent cx="6012170" cy="8877632"/>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14742" cy="8881430"/>
                          </a:xfrm>
                          <a:prstGeom prst="rect">
                            <a:avLst/>
                          </a:prstGeom>
                          <a:noFill/>
                          <a:ln>
                            <a:noFill/>
                          </a:ln>
                        </pic:spPr>
                      </pic:pic>
                    </a:graphicData>
                  </a:graphic>
                </wp:inline>
              </w:drawing>
            </w:r>
          </w:p>
        </w:tc>
      </w:tr>
    </w:tbl>
    <w:p w14:paraId="12CC1DFA" w14:textId="128A275F" w:rsidR="008D6A39" w:rsidRDefault="001A7ED6" w:rsidP="001A7ED6">
      <w:pPr>
        <w:pStyle w:val="2"/>
      </w:pPr>
      <w:r>
        <w:lastRenderedPageBreak/>
        <w:t>2.</w:t>
      </w:r>
      <w:r w:rsidR="006A4801">
        <w:t>2</w:t>
      </w:r>
      <w:r>
        <w:tab/>
      </w:r>
      <w:r w:rsidR="006A4801">
        <w:t>FR2 (</w:t>
      </w:r>
      <w:r w:rsidR="006A4801" w:rsidRPr="006A4801">
        <w:t>UL mTRP</w:t>
      </w:r>
      <w:r w:rsidR="006A4801">
        <w:t>)</w:t>
      </w:r>
    </w:p>
    <w:p w14:paraId="2992918F" w14:textId="077E4F97" w:rsidR="00E13D2B" w:rsidRDefault="00515B66" w:rsidP="00E13D2B">
      <w:pPr>
        <w:jc w:val="left"/>
        <w:rPr>
          <w:rFonts w:eastAsia="맑은 고딕"/>
          <w:b/>
          <w:bCs/>
          <w:lang w:val="en-US" w:eastAsia="ko-KR"/>
        </w:rPr>
      </w:pPr>
      <w:r>
        <w:rPr>
          <w:rFonts w:eastAsia="맑은 고딕"/>
          <w:lang w:eastAsia="ko-KR"/>
        </w:rPr>
        <w:t xml:space="preserve">For the </w:t>
      </w:r>
      <w:r w:rsidR="003D66BF">
        <w:rPr>
          <w:rFonts w:eastAsia="맑은 고딕"/>
          <w:lang w:eastAsia="ko-KR"/>
        </w:rPr>
        <w:t xml:space="preserve">beam correspondence requirement considering </w:t>
      </w:r>
      <w:r w:rsidRPr="00FE0C76">
        <w:rPr>
          <w:rFonts w:eastAsia="맑은 고딕"/>
          <w:lang w:eastAsia="ko-KR"/>
        </w:rPr>
        <w:t>UL mTRP</w:t>
      </w:r>
      <w:r w:rsidR="003D66BF">
        <w:rPr>
          <w:rFonts w:eastAsia="맑은 고딕"/>
          <w:lang w:eastAsia="ko-KR"/>
        </w:rPr>
        <w:t xml:space="preserve"> under the objective of a</w:t>
      </w:r>
      <w:r w:rsidR="003D66BF" w:rsidRPr="00FE0C76">
        <w:rPr>
          <w:rFonts w:eastAsia="맑은 고딕"/>
          <w:lang w:eastAsia="ko-KR"/>
        </w:rPr>
        <w:t>symmetric DL sTRP/UL mTRP</w:t>
      </w:r>
      <w:r>
        <w:rPr>
          <w:rFonts w:eastAsia="맑은 고딕"/>
          <w:lang w:eastAsia="ko-KR"/>
        </w:rPr>
        <w:t xml:space="preserve">, RAN4 </w:t>
      </w:r>
      <w:r w:rsidR="003D66BF">
        <w:rPr>
          <w:rFonts w:eastAsia="맑은 고딕"/>
          <w:lang w:eastAsia="ko-KR"/>
        </w:rPr>
        <w:t>has</w:t>
      </w:r>
      <w:r>
        <w:rPr>
          <w:rFonts w:eastAsia="맑은 고딕"/>
          <w:lang w:eastAsia="ko-KR"/>
        </w:rPr>
        <w:t xml:space="preserve"> discussed whether it has impact on the UE RF requirement in Rel-19</w:t>
      </w:r>
      <w:r>
        <w:rPr>
          <w:rFonts w:eastAsia="맑은 고딕" w:hint="eastAsia"/>
          <w:lang w:eastAsia="ko-KR"/>
        </w:rPr>
        <w:t xml:space="preserve">, </w:t>
      </w:r>
      <w:r>
        <w:rPr>
          <w:rFonts w:eastAsia="맑은 고딕"/>
          <w:lang w:eastAsia="ko-KR"/>
        </w:rPr>
        <w:t xml:space="preserve">and </w:t>
      </w:r>
      <w:r w:rsidR="003D66BF">
        <w:rPr>
          <w:rFonts w:eastAsia="맑은 고딕"/>
          <w:lang w:eastAsia="ko-KR"/>
        </w:rPr>
        <w:t xml:space="preserve">got a confirmation that it can </w:t>
      </w:r>
      <w:r w:rsidR="00772BCF">
        <w:rPr>
          <w:rFonts w:eastAsia="맑은 고딕"/>
          <w:lang w:eastAsia="ko-KR"/>
        </w:rPr>
        <w:t xml:space="preserve">also </w:t>
      </w:r>
      <w:r w:rsidR="003D66BF">
        <w:rPr>
          <w:rFonts w:eastAsia="맑은 고딕"/>
          <w:lang w:eastAsia="ko-KR"/>
        </w:rPr>
        <w:t xml:space="preserve">be considered to transmit SSB from the </w:t>
      </w:r>
      <w:r>
        <w:rPr>
          <w:rFonts w:eastAsia="맑은 고딕"/>
          <w:lang w:eastAsia="ko-KR"/>
        </w:rPr>
        <w:t xml:space="preserve">UL only TRP </w:t>
      </w:r>
      <w:r w:rsidR="003D66BF">
        <w:rPr>
          <w:rFonts w:eastAsia="맑은 고딕"/>
          <w:lang w:eastAsia="ko-KR"/>
        </w:rPr>
        <w:t>in this WI</w:t>
      </w:r>
      <w:r w:rsidR="00772BCF">
        <w:rPr>
          <w:rFonts w:eastAsia="맑은 고딕"/>
          <w:lang w:eastAsia="ko-KR"/>
        </w:rPr>
        <w:t xml:space="preserve"> [7]</w:t>
      </w:r>
      <w:r w:rsidR="003D66BF">
        <w:rPr>
          <w:rFonts w:eastAsia="맑은 고딕"/>
          <w:lang w:eastAsia="ko-KR"/>
        </w:rPr>
        <w:t xml:space="preserve">. </w:t>
      </w:r>
    </w:p>
    <w:p w14:paraId="45E8CD3A" w14:textId="7237F7C3" w:rsidR="00772BCF" w:rsidRPr="003D3D28" w:rsidRDefault="003D66BF" w:rsidP="00CD306D">
      <w:pPr>
        <w:jc w:val="left"/>
        <w:rPr>
          <w:rFonts w:eastAsia="맑은 고딕"/>
          <w:lang w:eastAsia="ko-KR"/>
        </w:rPr>
      </w:pPr>
      <w:r>
        <w:rPr>
          <w:rFonts w:eastAsia="맑은 고딕" w:hint="eastAsia"/>
          <w:lang w:eastAsia="ko-KR"/>
        </w:rPr>
        <w:t>H</w:t>
      </w:r>
      <w:r>
        <w:rPr>
          <w:rFonts w:eastAsia="맑은 고딕"/>
          <w:lang w:eastAsia="ko-KR"/>
        </w:rPr>
        <w:t xml:space="preserve">owever, </w:t>
      </w:r>
      <w:r w:rsidRPr="00CD306D">
        <w:rPr>
          <w:rFonts w:eastAsia="맑은 고딕"/>
          <w:lang w:eastAsia="ko-KR"/>
        </w:rPr>
        <w:t xml:space="preserve">there </w:t>
      </w:r>
      <w:r>
        <w:rPr>
          <w:rFonts w:eastAsia="맑은 고딕"/>
          <w:lang w:eastAsia="ko-KR"/>
        </w:rPr>
        <w:t xml:space="preserve">would be </w:t>
      </w:r>
      <w:r w:rsidRPr="00CD306D">
        <w:rPr>
          <w:rFonts w:eastAsia="맑은 고딕"/>
          <w:lang w:eastAsia="ko-KR"/>
        </w:rPr>
        <w:t>no motivation to introduce PL offset to identify pathloss between the UL TRP and the UE</w:t>
      </w:r>
      <w:r>
        <w:rPr>
          <w:rFonts w:eastAsia="맑은 고딕"/>
          <w:lang w:eastAsia="ko-KR"/>
        </w:rPr>
        <w:t xml:space="preserve"> if </w:t>
      </w:r>
      <w:r w:rsidRPr="00CD306D">
        <w:rPr>
          <w:rFonts w:eastAsia="맑은 고딕"/>
          <w:lang w:eastAsia="ko-KR"/>
        </w:rPr>
        <w:t>the UL TRP can receive SSBs</w:t>
      </w:r>
      <w:r w:rsidR="00772BCF">
        <w:rPr>
          <w:rFonts w:eastAsia="맑은 고딕"/>
          <w:lang w:eastAsia="ko-KR"/>
        </w:rPr>
        <w:t xml:space="preserve"> (Scenario 4)</w:t>
      </w:r>
      <w:r w:rsidR="003D3D28">
        <w:rPr>
          <w:rFonts w:eastAsia="맑은 고딕"/>
          <w:lang w:eastAsia="ko-KR"/>
        </w:rPr>
        <w:t xml:space="preserve">. </w:t>
      </w:r>
      <w:r w:rsidR="00960C23">
        <w:rPr>
          <w:rFonts w:eastAsia="맑은 고딕"/>
          <w:lang w:eastAsia="ko-KR"/>
        </w:rPr>
        <w:t>Also, a</w:t>
      </w:r>
      <w:r w:rsidR="003D3D28">
        <w:rPr>
          <w:rFonts w:eastAsia="맑은 고딕"/>
          <w:lang w:eastAsia="ko-KR"/>
        </w:rPr>
        <w:t>s shown in Figure 1, Scenario 4 is definitely the same scenario with Scenario 1 for sTRP operation of Rel-15 and Scenario 2 for general mTRP operation of Rel-16</w:t>
      </w:r>
      <w:r>
        <w:rPr>
          <w:rFonts w:eastAsia="맑은 고딕"/>
          <w:lang w:eastAsia="ko-KR"/>
        </w:rPr>
        <w:t xml:space="preserve"> </w:t>
      </w:r>
      <w:r w:rsidR="003D3D28">
        <w:rPr>
          <w:rFonts w:eastAsia="맑은 고딕"/>
          <w:lang w:eastAsia="ko-KR"/>
        </w:rPr>
        <w:t xml:space="preserve">in the view of the </w:t>
      </w:r>
      <w:r w:rsidR="0047070C">
        <w:rPr>
          <w:rFonts w:eastAsia="맑은 고딕"/>
          <w:lang w:eastAsia="ko-KR"/>
        </w:rPr>
        <w:t>beam correspondence requirement</w:t>
      </w:r>
      <w:r w:rsidR="003D3D28">
        <w:rPr>
          <w:rFonts w:eastAsia="맑은 고딕"/>
          <w:lang w:eastAsia="ko-KR"/>
        </w:rPr>
        <w:t xml:space="preserve">. </w:t>
      </w:r>
    </w:p>
    <w:p w14:paraId="00808814" w14:textId="77777777" w:rsidR="00FB4B12" w:rsidRDefault="00FB4B12" w:rsidP="00FB4B12">
      <w:pPr>
        <w:jc w:val="left"/>
        <w:rPr>
          <w:rFonts w:eastAsia="맑은 고딕"/>
          <w:lang w:eastAsia="ko-KR"/>
        </w:rPr>
      </w:pPr>
      <w:r>
        <w:rPr>
          <w:rFonts w:eastAsia="맑은 고딕"/>
          <w:noProof/>
          <w:lang w:eastAsia="ko-KR"/>
        </w:rPr>
        <w:drawing>
          <wp:inline distT="0" distB="0" distL="0" distR="0" wp14:anchorId="5E999696" wp14:editId="1FC0CD8F">
            <wp:extent cx="6120000" cy="1893252"/>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000" cy="1893252"/>
                    </a:xfrm>
                    <a:prstGeom prst="rect">
                      <a:avLst/>
                    </a:prstGeom>
                    <a:noFill/>
                  </pic:spPr>
                </pic:pic>
              </a:graphicData>
            </a:graphic>
          </wp:inline>
        </w:drawing>
      </w:r>
    </w:p>
    <w:p w14:paraId="5DF10AEE" w14:textId="77777777" w:rsidR="00FB4B12" w:rsidRPr="009D799A" w:rsidRDefault="00FB4B12" w:rsidP="00FB4B12">
      <w:pPr>
        <w:jc w:val="center"/>
        <w:rPr>
          <w:rFonts w:eastAsia="맑은 고딕"/>
          <w:b/>
          <w:bCs/>
          <w:lang w:eastAsia="ko-KR"/>
        </w:rPr>
      </w:pPr>
      <w:r w:rsidRPr="009D799A">
        <w:rPr>
          <w:rFonts w:eastAsia="맑은 고딕" w:hint="eastAsia"/>
          <w:b/>
          <w:bCs/>
          <w:lang w:eastAsia="ko-KR"/>
        </w:rPr>
        <w:t>F</w:t>
      </w:r>
      <w:r w:rsidRPr="009D799A">
        <w:rPr>
          <w:rFonts w:eastAsia="맑은 고딕"/>
          <w:b/>
          <w:bCs/>
          <w:lang w:eastAsia="ko-KR"/>
        </w:rPr>
        <w:t xml:space="preserve">igure 1: </w:t>
      </w:r>
      <w:r>
        <w:rPr>
          <w:rFonts w:eastAsia="맑은 고딕"/>
          <w:b/>
          <w:bCs/>
          <w:lang w:eastAsia="ko-KR"/>
        </w:rPr>
        <w:t>Beam correspondence under m</w:t>
      </w:r>
      <w:r w:rsidRPr="009D799A">
        <w:rPr>
          <w:rFonts w:eastAsia="맑은 고딕"/>
          <w:b/>
          <w:bCs/>
          <w:lang w:eastAsia="ko-KR"/>
        </w:rPr>
        <w:t>ulti-TRP</w:t>
      </w:r>
      <w:r>
        <w:rPr>
          <w:rFonts w:eastAsia="맑은 고딕"/>
          <w:b/>
          <w:bCs/>
          <w:lang w:eastAsia="ko-KR"/>
        </w:rPr>
        <w:t xml:space="preserve"> operations</w:t>
      </w:r>
    </w:p>
    <w:p w14:paraId="033D37FD" w14:textId="5163DE06" w:rsidR="00FB4B12" w:rsidRPr="009900B2" w:rsidRDefault="0047070C" w:rsidP="00FB4B12">
      <w:pPr>
        <w:jc w:val="left"/>
        <w:rPr>
          <w:rFonts w:eastAsia="맑은 고딕"/>
          <w:lang w:eastAsia="ko-KR"/>
        </w:rPr>
      </w:pPr>
      <w:bookmarkStart w:id="1" w:name="_Hlk193974648"/>
      <w:r>
        <w:rPr>
          <w:rFonts w:eastAsia="맑은 고딕"/>
          <w:lang w:eastAsia="ko-KR"/>
        </w:rPr>
        <w:t xml:space="preserve">In our view, it does not make sense </w:t>
      </w:r>
      <w:r w:rsidR="003D3D28">
        <w:rPr>
          <w:rFonts w:eastAsia="맑은 고딕"/>
          <w:lang w:eastAsia="ko-KR"/>
        </w:rPr>
        <w:t xml:space="preserve">to have the duplicate requirement for different feature for RAN4. It </w:t>
      </w:r>
      <w:r>
        <w:rPr>
          <w:rFonts w:eastAsia="맑은 고딕"/>
          <w:lang w:eastAsia="ko-KR"/>
        </w:rPr>
        <w:t xml:space="preserve">should not </w:t>
      </w:r>
      <w:r w:rsidR="003D3D28">
        <w:rPr>
          <w:rFonts w:eastAsia="맑은 고딕"/>
          <w:lang w:eastAsia="ko-KR"/>
        </w:rPr>
        <w:t xml:space="preserve">be </w:t>
      </w:r>
      <w:r>
        <w:rPr>
          <w:rFonts w:eastAsia="맑은 고딕"/>
          <w:lang w:eastAsia="ko-KR"/>
        </w:rPr>
        <w:t>consider</w:t>
      </w:r>
      <w:r w:rsidR="003D3D28">
        <w:rPr>
          <w:rFonts w:eastAsia="맑은 고딕"/>
          <w:lang w:eastAsia="ko-KR"/>
        </w:rPr>
        <w:t>ed</w:t>
      </w:r>
      <w:r>
        <w:rPr>
          <w:rFonts w:eastAsia="맑은 고딕"/>
          <w:lang w:eastAsia="ko-KR"/>
        </w:rPr>
        <w:t xml:space="preserve"> until </w:t>
      </w:r>
      <w:r w:rsidR="003D3D28">
        <w:rPr>
          <w:rFonts w:eastAsia="맑은 고딕"/>
          <w:lang w:eastAsia="ko-KR"/>
        </w:rPr>
        <w:t xml:space="preserve">it shows </w:t>
      </w:r>
      <w:r>
        <w:rPr>
          <w:rFonts w:eastAsia="맑은 고딕"/>
          <w:lang w:eastAsia="ko-KR"/>
        </w:rPr>
        <w:t>any</w:t>
      </w:r>
      <w:r>
        <w:rPr>
          <w:rFonts w:eastAsia="맑은 고딕"/>
          <w:lang w:eastAsia="ko-KR"/>
        </w:rPr>
        <w:t xml:space="preserve"> difference between </w:t>
      </w:r>
      <w:r w:rsidR="00361297">
        <w:rPr>
          <w:rFonts w:eastAsia="맑은 고딕"/>
          <w:lang w:eastAsia="ko-KR"/>
        </w:rPr>
        <w:t xml:space="preserve">scenarios in Figure 1 on </w:t>
      </w:r>
      <w:r>
        <w:rPr>
          <w:rFonts w:eastAsia="맑은 고딕"/>
          <w:lang w:eastAsia="ko-KR"/>
        </w:rPr>
        <w:t xml:space="preserve">the beam correspondence requirements. </w:t>
      </w:r>
      <w:bookmarkEnd w:id="1"/>
      <w:r w:rsidR="004403C4">
        <w:rPr>
          <w:rFonts w:eastAsia="맑은 고딕" w:hint="eastAsia"/>
          <w:lang w:eastAsia="ko-KR"/>
        </w:rPr>
        <w:t>If some companies still want it with</w:t>
      </w:r>
      <w:r w:rsidR="009900B2">
        <w:rPr>
          <w:rFonts w:eastAsia="맑은 고딕" w:hint="eastAsia"/>
          <w:lang w:eastAsia="ko-KR"/>
        </w:rPr>
        <w:t>out</w:t>
      </w:r>
      <w:r w:rsidR="004403C4">
        <w:rPr>
          <w:rFonts w:eastAsia="맑은 고딕" w:hint="eastAsia"/>
          <w:lang w:eastAsia="ko-KR"/>
        </w:rPr>
        <w:t xml:space="preserve"> </w:t>
      </w:r>
      <w:r w:rsidR="009900B2">
        <w:rPr>
          <w:rFonts w:eastAsia="맑은 고딕" w:hint="eastAsia"/>
          <w:lang w:eastAsia="ko-KR"/>
        </w:rPr>
        <w:t xml:space="preserve">a </w:t>
      </w:r>
      <w:r w:rsidR="004403C4">
        <w:rPr>
          <w:rFonts w:eastAsia="맑은 고딕" w:hint="eastAsia"/>
          <w:lang w:eastAsia="ko-KR"/>
        </w:rPr>
        <w:t>technical reason</w:t>
      </w:r>
      <w:r w:rsidR="009900B2">
        <w:rPr>
          <w:rFonts w:eastAsia="맑은 고딕" w:hint="eastAsia"/>
          <w:lang w:eastAsia="ko-KR"/>
        </w:rPr>
        <w:t xml:space="preserve">, it should be applicable to all UL mTRP scenarios enabled from </w:t>
      </w:r>
      <w:r w:rsidR="005E68E1">
        <w:rPr>
          <w:rFonts w:eastAsia="맑은 고딕" w:hint="eastAsia"/>
          <w:lang w:eastAsia="ko-KR"/>
        </w:rPr>
        <w:t xml:space="preserve">the </w:t>
      </w:r>
      <w:r w:rsidR="009900B2">
        <w:rPr>
          <w:rFonts w:eastAsia="맑은 고딕" w:hint="eastAsia"/>
          <w:lang w:eastAsia="ko-KR"/>
        </w:rPr>
        <w:t>previous release</w:t>
      </w:r>
      <w:r w:rsidR="00361297">
        <w:rPr>
          <w:rFonts w:eastAsia="맑은 고딕"/>
          <w:lang w:eastAsia="ko-KR"/>
        </w:rPr>
        <w:t xml:space="preserve"> although it may worsen the quality of the specification</w:t>
      </w:r>
      <w:r>
        <w:rPr>
          <w:rFonts w:eastAsia="맑은 고딕"/>
          <w:lang w:eastAsia="ko-KR"/>
        </w:rPr>
        <w:t>.</w:t>
      </w:r>
    </w:p>
    <w:p w14:paraId="538F0208" w14:textId="30F5ECBE" w:rsidR="009900B2" w:rsidRDefault="009900B2" w:rsidP="00CD306D">
      <w:pPr>
        <w:jc w:val="left"/>
        <w:rPr>
          <w:rFonts w:eastAsia="맑은 고딕"/>
          <w:b/>
          <w:bCs/>
          <w:lang w:eastAsia="ko-KR"/>
        </w:rPr>
      </w:pPr>
      <w:r>
        <w:rPr>
          <w:rFonts w:eastAsia="맑은 고딕" w:hint="eastAsia"/>
          <w:b/>
          <w:bCs/>
          <w:lang w:val="en-US" w:eastAsia="ko-KR"/>
        </w:rPr>
        <w:t xml:space="preserve">Observation </w:t>
      </w:r>
      <w:r w:rsidR="00450033">
        <w:rPr>
          <w:rFonts w:eastAsia="맑은 고딕"/>
          <w:b/>
          <w:bCs/>
          <w:lang w:val="en-US" w:eastAsia="ko-KR"/>
        </w:rPr>
        <w:t>2</w:t>
      </w:r>
      <w:r>
        <w:rPr>
          <w:rFonts w:eastAsia="맑은 고딕" w:hint="eastAsia"/>
          <w:b/>
          <w:bCs/>
          <w:lang w:val="en-US" w:eastAsia="ko-KR"/>
        </w:rPr>
        <w:t>:</w:t>
      </w:r>
      <w:r>
        <w:rPr>
          <w:rFonts w:eastAsia="맑은 고딕"/>
          <w:b/>
          <w:bCs/>
          <w:lang w:val="en-US" w:eastAsia="ko-KR"/>
        </w:rPr>
        <w:tab/>
      </w:r>
      <w:r w:rsidR="00092FD2" w:rsidRPr="00092FD2">
        <w:rPr>
          <w:rFonts w:eastAsia="맑은 고딕"/>
          <w:b/>
          <w:bCs/>
          <w:lang w:eastAsia="ko-KR"/>
        </w:rPr>
        <w:t>Scenario 4 is definitely the same scenario with Scenario 1 for sTRP operation of Rel-15 and Scenario 2 for general mTRP operation of Rel-16 in the view of the beam correspondence requirement.</w:t>
      </w:r>
    </w:p>
    <w:p w14:paraId="0DF83FCF" w14:textId="0220F1A6" w:rsidR="00CD306D" w:rsidRPr="009900B2" w:rsidRDefault="009900B2" w:rsidP="00CD306D">
      <w:pPr>
        <w:jc w:val="left"/>
        <w:rPr>
          <w:rFonts w:eastAsia="맑은 고딕"/>
          <w:b/>
          <w:bCs/>
          <w:lang w:eastAsia="ko-KR"/>
        </w:rPr>
      </w:pPr>
      <w:r>
        <w:rPr>
          <w:rFonts w:eastAsia="맑은 고딕" w:hint="eastAsia"/>
          <w:b/>
          <w:bCs/>
          <w:lang w:val="en-US" w:eastAsia="ko-KR"/>
        </w:rPr>
        <w:t>Proposal</w:t>
      </w:r>
      <w:r w:rsidR="00CD306D">
        <w:rPr>
          <w:rFonts w:eastAsia="맑은 고딕"/>
          <w:b/>
          <w:bCs/>
          <w:lang w:val="en-US" w:eastAsia="ko-KR"/>
        </w:rPr>
        <w:t xml:space="preserve"> </w:t>
      </w:r>
      <w:r w:rsidR="00092FD2">
        <w:rPr>
          <w:rFonts w:eastAsia="맑은 고딕"/>
          <w:b/>
          <w:bCs/>
          <w:lang w:val="en-US" w:eastAsia="ko-KR"/>
        </w:rPr>
        <w:t>2</w:t>
      </w:r>
      <w:r w:rsidR="00CD306D">
        <w:rPr>
          <w:rFonts w:eastAsia="맑은 고딕"/>
          <w:b/>
          <w:bCs/>
          <w:lang w:val="en-US" w:eastAsia="ko-KR"/>
        </w:rPr>
        <w:t>:</w:t>
      </w:r>
      <w:r w:rsidR="00CD306D">
        <w:rPr>
          <w:rFonts w:eastAsia="맑은 고딕"/>
          <w:b/>
          <w:bCs/>
          <w:lang w:val="en-US" w:eastAsia="ko-KR"/>
        </w:rPr>
        <w:tab/>
      </w:r>
      <w:r w:rsidR="00092FD2">
        <w:rPr>
          <w:rFonts w:eastAsia="맑은 고딕"/>
          <w:b/>
          <w:bCs/>
          <w:lang w:val="en-US" w:eastAsia="ko-KR"/>
        </w:rPr>
        <w:tab/>
      </w:r>
      <w:r w:rsidR="00092FD2" w:rsidRPr="00092FD2">
        <w:rPr>
          <w:rFonts w:eastAsia="맑은 고딕"/>
          <w:b/>
          <w:bCs/>
          <w:lang w:eastAsia="ko-KR"/>
        </w:rPr>
        <w:t>It should not be considered until it shows any difference between scenarios in Figure 1 on the beam correspondence requirements.</w:t>
      </w:r>
    </w:p>
    <w:p w14:paraId="2FE48129" w14:textId="71BB3CB0" w:rsidR="004D4AD9" w:rsidRDefault="00E97142" w:rsidP="000F259D">
      <w:pPr>
        <w:pStyle w:val="1"/>
        <w:rPr>
          <w:lang w:eastAsia="ja-JP"/>
        </w:rPr>
      </w:pPr>
      <w:r>
        <w:rPr>
          <w:rFonts w:eastAsia="맑은 고딕"/>
          <w:lang w:eastAsia="ko-KR"/>
        </w:rPr>
        <w:t>3</w:t>
      </w:r>
      <w:r>
        <w:rPr>
          <w:rFonts w:eastAsia="맑은 고딕"/>
          <w:lang w:eastAsia="ko-KR"/>
        </w:rPr>
        <w:tab/>
      </w:r>
      <w:r w:rsidR="000F259D">
        <w:rPr>
          <w:rFonts w:eastAsia="맑은 고딕" w:hint="eastAsia"/>
          <w:lang w:eastAsia="ko-KR"/>
        </w:rPr>
        <w:t>Conclusion</w:t>
      </w:r>
    </w:p>
    <w:p w14:paraId="23522A4B" w14:textId="7AB0D0CB" w:rsidR="000F259D" w:rsidRPr="004D33B8" w:rsidRDefault="00D701CE" w:rsidP="00D701CE">
      <w:pPr>
        <w:jc w:val="left"/>
        <w:rPr>
          <w:rFonts w:eastAsiaTheme="minorEastAsia"/>
          <w:lang w:eastAsia="zh-CN"/>
        </w:rPr>
      </w:pPr>
      <w:r>
        <w:rPr>
          <w:rFonts w:eastAsia="맑은 고딕"/>
          <w:lang w:eastAsia="ko-KR"/>
        </w:rPr>
        <w:t xml:space="preserve">This contribution </w:t>
      </w:r>
      <w:r w:rsidR="001808FD">
        <w:rPr>
          <w:rFonts w:eastAsia="맑은 고딕"/>
          <w:lang w:eastAsia="ko-KR"/>
        </w:rPr>
        <w:t xml:space="preserve">provides a summary of </w:t>
      </w:r>
      <w:r w:rsidR="00C34185">
        <w:rPr>
          <w:rFonts w:eastAsia="맑은 고딕"/>
          <w:lang w:eastAsia="ko-KR"/>
        </w:rPr>
        <w:t>WI discussions and some takeaways along the UE RF part based on the previous WFs</w:t>
      </w:r>
      <w:r w:rsidR="00F87C9A">
        <w:rPr>
          <w:rFonts w:eastAsiaTheme="minorEastAsia"/>
          <w:lang w:eastAsia="zh-CN"/>
        </w:rPr>
        <w:t xml:space="preserve">. </w:t>
      </w:r>
      <w:r>
        <w:rPr>
          <w:rFonts w:eastAsia="맑은 고딕"/>
          <w:lang w:eastAsia="ko-KR"/>
        </w:rPr>
        <w:t>F</w:t>
      </w:r>
      <w:r w:rsidR="000F259D" w:rsidRPr="004D33B8">
        <w:rPr>
          <w:rFonts w:eastAsiaTheme="minorEastAsia"/>
          <w:lang w:eastAsia="zh-CN"/>
        </w:rPr>
        <w:t xml:space="preserve">ollowing observations </w:t>
      </w:r>
      <w:r w:rsidR="009900B2">
        <w:rPr>
          <w:rFonts w:eastAsia="맑은 고딕" w:hint="eastAsia"/>
          <w:lang w:eastAsia="ko-KR"/>
        </w:rPr>
        <w:t>and proposal</w:t>
      </w:r>
      <w:r w:rsidR="00450033">
        <w:rPr>
          <w:rFonts w:eastAsia="맑은 고딕"/>
          <w:lang w:eastAsia="ko-KR"/>
        </w:rPr>
        <w:t>s</w:t>
      </w:r>
      <w:r w:rsidR="009900B2">
        <w:rPr>
          <w:rFonts w:eastAsia="맑은 고딕" w:hint="eastAsia"/>
          <w:lang w:eastAsia="ko-KR"/>
        </w:rPr>
        <w:t xml:space="preserve"> </w:t>
      </w:r>
      <w:r w:rsidR="000F259D" w:rsidRPr="004D33B8">
        <w:rPr>
          <w:rFonts w:eastAsiaTheme="minorEastAsia"/>
          <w:lang w:eastAsia="zh-CN"/>
        </w:rPr>
        <w:t xml:space="preserve">were </w:t>
      </w:r>
      <w:r w:rsidR="00454800" w:rsidRPr="004D33B8">
        <w:rPr>
          <w:rFonts w:eastAsiaTheme="minorEastAsia"/>
          <w:lang w:eastAsia="zh-CN"/>
        </w:rPr>
        <w:t>derived</w:t>
      </w:r>
      <w:r w:rsidR="00F87C9A">
        <w:rPr>
          <w:rFonts w:eastAsiaTheme="minorEastAsia"/>
          <w:lang w:eastAsia="zh-CN"/>
        </w:rPr>
        <w:t xml:space="preserve"> for consideration in this meeting</w:t>
      </w:r>
      <w:r w:rsidR="000F259D" w:rsidRPr="004D33B8">
        <w:rPr>
          <w:rFonts w:eastAsiaTheme="minorEastAsia"/>
          <w:lang w:eastAsia="zh-CN"/>
        </w:rPr>
        <w:t>.</w:t>
      </w:r>
    </w:p>
    <w:p w14:paraId="76DDD240" w14:textId="77777777" w:rsidR="00450033" w:rsidRDefault="00450033" w:rsidP="00450033">
      <w:pPr>
        <w:jc w:val="left"/>
        <w:rPr>
          <w:rFonts w:eastAsia="맑은 고딕"/>
          <w:b/>
          <w:bCs/>
          <w:szCs w:val="24"/>
          <w:lang w:eastAsia="ko-KR"/>
        </w:rPr>
      </w:pPr>
      <w:r>
        <w:rPr>
          <w:rFonts w:eastAsia="맑은 고딕" w:hint="eastAsia"/>
          <w:b/>
          <w:bCs/>
          <w:szCs w:val="24"/>
          <w:lang w:eastAsia="ko-KR"/>
        </w:rPr>
        <w:t>O</w:t>
      </w:r>
      <w:r>
        <w:rPr>
          <w:rFonts w:eastAsia="맑은 고딕"/>
          <w:b/>
          <w:bCs/>
          <w:szCs w:val="24"/>
          <w:lang w:eastAsia="ko-KR"/>
        </w:rPr>
        <w:t>bservation 1:</w:t>
      </w:r>
      <w:r>
        <w:rPr>
          <w:rFonts w:eastAsia="맑은 고딕"/>
          <w:b/>
          <w:bCs/>
          <w:szCs w:val="24"/>
          <w:lang w:eastAsia="ko-KR"/>
        </w:rPr>
        <w:tab/>
      </w:r>
      <w:r w:rsidRPr="003678E7">
        <w:rPr>
          <w:rFonts w:eastAsia="맑은 고딕"/>
          <w:b/>
          <w:bCs/>
          <w:szCs w:val="24"/>
          <w:lang w:eastAsia="ko-KR"/>
        </w:rPr>
        <w:t xml:space="preserve">RAN4 </w:t>
      </w:r>
      <w:r>
        <w:rPr>
          <w:rFonts w:eastAsia="맑은 고딕"/>
          <w:b/>
          <w:bCs/>
          <w:szCs w:val="24"/>
          <w:lang w:eastAsia="ko-KR"/>
        </w:rPr>
        <w:t xml:space="preserve">finally </w:t>
      </w:r>
      <w:r w:rsidRPr="003678E7">
        <w:rPr>
          <w:rFonts w:eastAsia="맑은 고딕"/>
          <w:b/>
          <w:bCs/>
          <w:szCs w:val="24"/>
          <w:lang w:eastAsia="ko-KR"/>
        </w:rPr>
        <w:t xml:space="preserve">reached a consensus </w:t>
      </w:r>
      <w:r>
        <w:rPr>
          <w:rFonts w:eastAsia="맑은 고딕"/>
          <w:b/>
          <w:bCs/>
          <w:szCs w:val="24"/>
          <w:lang w:eastAsia="ko-KR"/>
        </w:rPr>
        <w:t xml:space="preserve">on legacy </w:t>
      </w:r>
      <w:r w:rsidRPr="003678E7">
        <w:rPr>
          <w:rFonts w:eastAsia="맑은 고딕"/>
          <w:b/>
          <w:bCs/>
          <w:szCs w:val="24"/>
          <w:lang w:eastAsia="ko-KR"/>
        </w:rPr>
        <w:t>2Tx PC2 MPR for 3Tx PC2</w:t>
      </w:r>
      <w:r>
        <w:rPr>
          <w:rFonts w:eastAsia="맑은 고딕"/>
          <w:b/>
          <w:bCs/>
          <w:szCs w:val="24"/>
          <w:lang w:eastAsia="ko-KR"/>
        </w:rPr>
        <w:t xml:space="preserve"> MPR </w:t>
      </w:r>
      <w:r w:rsidRPr="000B1F8D">
        <w:rPr>
          <w:rFonts w:eastAsia="맑은 고딕"/>
          <w:b/>
          <w:bCs/>
          <w:szCs w:val="24"/>
          <w:lang w:eastAsia="ko-KR"/>
        </w:rPr>
        <w:t>between 1Tx (Table 6.2.2-2) and 2Tx (Table 6.2D.2-1) for PC2</w:t>
      </w:r>
      <w:r>
        <w:rPr>
          <w:rFonts w:eastAsia="맑은 고딕"/>
          <w:b/>
          <w:bCs/>
          <w:szCs w:val="24"/>
          <w:lang w:eastAsia="ko-KR"/>
        </w:rPr>
        <w:t>.</w:t>
      </w:r>
    </w:p>
    <w:p w14:paraId="36D7C5CE" w14:textId="77777777" w:rsidR="00450033" w:rsidRDefault="00450033" w:rsidP="00450033">
      <w:pPr>
        <w:jc w:val="left"/>
        <w:rPr>
          <w:rFonts w:eastAsia="맑은 고딕"/>
          <w:b/>
          <w:bCs/>
          <w:szCs w:val="24"/>
          <w:lang w:eastAsia="ko-KR"/>
        </w:rPr>
      </w:pPr>
      <w:r>
        <w:rPr>
          <w:rFonts w:eastAsia="맑은 고딕" w:hint="eastAsia"/>
          <w:b/>
          <w:bCs/>
          <w:szCs w:val="24"/>
          <w:lang w:eastAsia="ko-KR"/>
        </w:rPr>
        <w:t>P</w:t>
      </w:r>
      <w:r>
        <w:rPr>
          <w:rFonts w:eastAsia="맑은 고딕"/>
          <w:b/>
          <w:bCs/>
          <w:szCs w:val="24"/>
          <w:lang w:eastAsia="ko-KR"/>
        </w:rPr>
        <w:t>roposal 1:</w:t>
      </w:r>
      <w:r>
        <w:rPr>
          <w:rFonts w:eastAsia="맑은 고딕"/>
          <w:b/>
          <w:bCs/>
          <w:szCs w:val="24"/>
          <w:lang w:eastAsia="ko-KR"/>
        </w:rPr>
        <w:tab/>
      </w:r>
      <w:r>
        <w:rPr>
          <w:rFonts w:eastAsia="맑은 고딕"/>
          <w:b/>
          <w:bCs/>
          <w:szCs w:val="24"/>
          <w:lang w:eastAsia="ko-KR"/>
        </w:rPr>
        <w:tab/>
        <w:t xml:space="preserve">RAN4 to take values of </w:t>
      </w:r>
      <w:r w:rsidRPr="000B1F8D">
        <w:rPr>
          <w:rFonts w:eastAsia="맑은 고딕"/>
          <w:b/>
          <w:bCs/>
          <w:szCs w:val="24"/>
          <w:lang w:eastAsia="ko-KR"/>
        </w:rPr>
        <w:t>Table 6.2D.2-1</w:t>
      </w:r>
      <w:r>
        <w:rPr>
          <w:rFonts w:eastAsia="맑은 고딕"/>
          <w:b/>
          <w:bCs/>
          <w:szCs w:val="24"/>
          <w:lang w:eastAsia="ko-KR"/>
        </w:rPr>
        <w:t xml:space="preserve"> for 3Tx PC MPR requirements as endorsed in R4-2508115.</w:t>
      </w:r>
    </w:p>
    <w:p w14:paraId="0ECC40B0" w14:textId="77777777" w:rsidR="00450033" w:rsidRDefault="00450033" w:rsidP="00450033">
      <w:pPr>
        <w:jc w:val="left"/>
        <w:rPr>
          <w:rFonts w:eastAsia="맑은 고딕"/>
          <w:b/>
          <w:bCs/>
          <w:lang w:eastAsia="ko-KR"/>
        </w:rPr>
      </w:pPr>
      <w:r>
        <w:rPr>
          <w:rFonts w:eastAsia="맑은 고딕" w:hint="eastAsia"/>
          <w:b/>
          <w:bCs/>
          <w:lang w:val="en-US" w:eastAsia="ko-KR"/>
        </w:rPr>
        <w:t xml:space="preserve">Observation </w:t>
      </w:r>
      <w:r>
        <w:rPr>
          <w:rFonts w:eastAsia="맑은 고딕"/>
          <w:b/>
          <w:bCs/>
          <w:lang w:val="en-US" w:eastAsia="ko-KR"/>
        </w:rPr>
        <w:t>2</w:t>
      </w:r>
      <w:r>
        <w:rPr>
          <w:rFonts w:eastAsia="맑은 고딕" w:hint="eastAsia"/>
          <w:b/>
          <w:bCs/>
          <w:lang w:val="en-US" w:eastAsia="ko-KR"/>
        </w:rPr>
        <w:t>:</w:t>
      </w:r>
      <w:r>
        <w:rPr>
          <w:rFonts w:eastAsia="맑은 고딕"/>
          <w:b/>
          <w:bCs/>
          <w:lang w:val="en-US" w:eastAsia="ko-KR"/>
        </w:rPr>
        <w:tab/>
      </w:r>
      <w:r w:rsidRPr="00092FD2">
        <w:rPr>
          <w:rFonts w:eastAsia="맑은 고딕"/>
          <w:b/>
          <w:bCs/>
          <w:lang w:eastAsia="ko-KR"/>
        </w:rPr>
        <w:t>Scenario 4 is definitely the same scenario with Scenario 1 for sTRP operation of Rel-15 and Scenario 2 for general mTRP operation of Rel-16 in the view of the beam correspondence requirement.</w:t>
      </w:r>
    </w:p>
    <w:p w14:paraId="4CDA530A" w14:textId="77777777" w:rsidR="00450033" w:rsidRPr="009900B2" w:rsidRDefault="00450033" w:rsidP="00450033">
      <w:pPr>
        <w:jc w:val="left"/>
        <w:rPr>
          <w:rFonts w:eastAsia="맑은 고딕"/>
          <w:b/>
          <w:bCs/>
          <w:lang w:eastAsia="ko-KR"/>
        </w:rPr>
      </w:pPr>
      <w:r>
        <w:rPr>
          <w:rFonts w:eastAsia="맑은 고딕" w:hint="eastAsia"/>
          <w:b/>
          <w:bCs/>
          <w:lang w:val="en-US" w:eastAsia="ko-KR"/>
        </w:rPr>
        <w:t>Proposal</w:t>
      </w:r>
      <w:r>
        <w:rPr>
          <w:rFonts w:eastAsia="맑은 고딕"/>
          <w:b/>
          <w:bCs/>
          <w:lang w:val="en-US" w:eastAsia="ko-KR"/>
        </w:rPr>
        <w:t xml:space="preserve"> 2:</w:t>
      </w:r>
      <w:r>
        <w:rPr>
          <w:rFonts w:eastAsia="맑은 고딕"/>
          <w:b/>
          <w:bCs/>
          <w:lang w:val="en-US" w:eastAsia="ko-KR"/>
        </w:rPr>
        <w:tab/>
      </w:r>
      <w:r>
        <w:rPr>
          <w:rFonts w:eastAsia="맑은 고딕"/>
          <w:b/>
          <w:bCs/>
          <w:lang w:val="en-US" w:eastAsia="ko-KR"/>
        </w:rPr>
        <w:tab/>
      </w:r>
      <w:r w:rsidRPr="00092FD2">
        <w:rPr>
          <w:rFonts w:eastAsia="맑은 고딕"/>
          <w:b/>
          <w:bCs/>
          <w:lang w:eastAsia="ko-KR"/>
        </w:rPr>
        <w:t>It should not be considered until it shows any difference between scenarios in Figure 1 on the beam correspondence requirements.</w:t>
      </w:r>
    </w:p>
    <w:p w14:paraId="1586C041" w14:textId="5C7FB5E9" w:rsidR="009B37B2" w:rsidRDefault="00825D14">
      <w:pPr>
        <w:pStyle w:val="1"/>
        <w:rPr>
          <w:lang w:val="en-US" w:eastAsia="ja-JP"/>
        </w:rPr>
      </w:pPr>
      <w:r>
        <w:rPr>
          <w:lang w:val="en-US" w:eastAsia="ja-JP"/>
        </w:rPr>
        <w:t>Re</w:t>
      </w:r>
      <w:r w:rsidR="000C758B">
        <w:rPr>
          <w:lang w:val="en-US" w:eastAsia="ja-JP"/>
        </w:rPr>
        <w:t>ference</w:t>
      </w:r>
    </w:p>
    <w:p w14:paraId="13D5435B" w14:textId="49EA32F8" w:rsidR="000F259D" w:rsidRPr="005D18BC" w:rsidRDefault="000F259D" w:rsidP="00914CD1">
      <w:pPr>
        <w:pStyle w:val="20"/>
        <w:overflowPunct w:val="0"/>
        <w:autoSpaceDE w:val="0"/>
        <w:autoSpaceDN w:val="0"/>
        <w:adjustRightInd w:val="0"/>
        <w:spacing w:line="240" w:lineRule="auto"/>
        <w:ind w:leftChars="-10" w:left="264"/>
        <w:jc w:val="left"/>
        <w:textAlignment w:val="baseline"/>
        <w:rPr>
          <w:lang w:val="en-US" w:eastAsia="zh-CN"/>
        </w:rPr>
      </w:pPr>
      <w:r w:rsidRPr="005D18BC">
        <w:rPr>
          <w:lang w:val="en-US" w:eastAsia="zh-CN"/>
        </w:rPr>
        <w:t xml:space="preserve">[1] </w:t>
      </w:r>
      <w:r w:rsidR="005D18BC" w:rsidRPr="005D18BC">
        <w:rPr>
          <w:lang w:val="en-US" w:eastAsia="zh-CN"/>
        </w:rPr>
        <w:tab/>
      </w:r>
      <w:r w:rsidR="005920C5">
        <w:rPr>
          <w:lang w:val="en-US"/>
        </w:rPr>
        <w:t>R</w:t>
      </w:r>
      <w:r w:rsidR="005E5CF0">
        <w:rPr>
          <w:lang w:val="en-US"/>
        </w:rPr>
        <w:t>P-</w:t>
      </w:r>
      <w:r w:rsidR="005E5CF0" w:rsidRPr="005E5CF0">
        <w:rPr>
          <w:lang w:val="en-US"/>
        </w:rPr>
        <w:t>2</w:t>
      </w:r>
      <w:r w:rsidR="00D701CE">
        <w:rPr>
          <w:lang w:val="en-US"/>
        </w:rPr>
        <w:t>4</w:t>
      </w:r>
      <w:r w:rsidR="00F87C9A">
        <w:rPr>
          <w:lang w:val="en-US"/>
        </w:rPr>
        <w:t>2394</w:t>
      </w:r>
      <w:r w:rsidRPr="005E5CF0">
        <w:rPr>
          <w:lang w:val="en-US" w:eastAsia="zh-CN"/>
        </w:rPr>
        <w:t>,</w:t>
      </w:r>
      <w:r w:rsidR="00F87C9A">
        <w:rPr>
          <w:lang w:val="en-US" w:eastAsia="zh-CN"/>
        </w:rPr>
        <w:tab/>
      </w:r>
      <w:r w:rsidR="00D701CE" w:rsidRPr="00D701CE">
        <w:rPr>
          <w:lang w:eastAsia="zh-CN"/>
        </w:rPr>
        <w:t>WID revision: NR MIMO Phase 5</w:t>
      </w:r>
      <w:r w:rsidRPr="005E5CF0">
        <w:rPr>
          <w:lang w:val="en-US" w:eastAsia="zh-CN"/>
        </w:rPr>
        <w:t>,</w:t>
      </w:r>
      <w:r w:rsidRPr="005D18BC">
        <w:rPr>
          <w:lang w:val="en-US" w:eastAsia="zh-CN"/>
        </w:rPr>
        <w:t xml:space="preserve"> RAN#</w:t>
      </w:r>
      <w:r w:rsidR="00D701CE">
        <w:rPr>
          <w:lang w:val="en-US" w:eastAsia="zh-CN"/>
        </w:rPr>
        <w:t>10</w:t>
      </w:r>
      <w:r w:rsidR="00F87C9A">
        <w:rPr>
          <w:lang w:val="en-US" w:eastAsia="zh-CN"/>
        </w:rPr>
        <w:t>5</w:t>
      </w:r>
    </w:p>
    <w:p w14:paraId="34DC476D" w14:textId="69757559" w:rsidR="00454800" w:rsidRDefault="00454800" w:rsidP="00914CD1">
      <w:pPr>
        <w:pStyle w:val="20"/>
        <w:overflowPunct w:val="0"/>
        <w:autoSpaceDE w:val="0"/>
        <w:autoSpaceDN w:val="0"/>
        <w:adjustRightInd w:val="0"/>
        <w:spacing w:line="240" w:lineRule="auto"/>
        <w:ind w:leftChars="-10" w:left="264"/>
        <w:jc w:val="left"/>
        <w:textAlignment w:val="baseline"/>
        <w:rPr>
          <w:lang w:val="en-US" w:eastAsia="zh-CN"/>
        </w:rPr>
      </w:pPr>
      <w:r w:rsidRPr="005D18BC">
        <w:rPr>
          <w:lang w:val="en-US" w:eastAsia="zh-CN"/>
        </w:rPr>
        <w:lastRenderedPageBreak/>
        <w:t xml:space="preserve">[2] </w:t>
      </w:r>
      <w:r w:rsidR="005E5CF0" w:rsidRPr="005E5CF0">
        <w:rPr>
          <w:lang w:val="en-US" w:eastAsia="zh-CN"/>
        </w:rPr>
        <w:tab/>
        <w:t>R</w:t>
      </w:r>
      <w:r w:rsidR="00F87C9A">
        <w:rPr>
          <w:lang w:val="en-US" w:eastAsia="zh-CN"/>
        </w:rPr>
        <w:t>4</w:t>
      </w:r>
      <w:r w:rsidR="005E5CF0" w:rsidRPr="005E5CF0">
        <w:rPr>
          <w:lang w:val="en-US" w:eastAsia="zh-CN"/>
        </w:rPr>
        <w:t>-</w:t>
      </w:r>
      <w:r w:rsidR="00556B8E">
        <w:rPr>
          <w:lang w:val="en-US" w:eastAsia="zh-CN"/>
        </w:rPr>
        <w:t>2</w:t>
      </w:r>
      <w:r w:rsidR="00092FD2">
        <w:rPr>
          <w:lang w:val="en-US" w:eastAsia="zh-CN"/>
        </w:rPr>
        <w:t>508115</w:t>
      </w:r>
      <w:r w:rsidRPr="005D18BC">
        <w:rPr>
          <w:lang w:val="en-US" w:eastAsia="zh-CN"/>
        </w:rPr>
        <w:t>,</w:t>
      </w:r>
      <w:r w:rsidR="00F87C9A">
        <w:rPr>
          <w:lang w:val="en-US" w:eastAsia="zh-CN"/>
        </w:rPr>
        <w:tab/>
      </w:r>
      <w:r w:rsidR="00092FD2" w:rsidRPr="00092FD2">
        <w:rPr>
          <w:lang w:val="en-US" w:eastAsia="zh-CN"/>
        </w:rPr>
        <w:t>draft CR for TS 38.101-1 to introduce FR1 3Tx RF requirements</w:t>
      </w:r>
      <w:r w:rsidR="00556B8E" w:rsidRPr="00556B8E">
        <w:rPr>
          <w:lang w:val="en-US" w:eastAsia="zh-CN"/>
        </w:rPr>
        <w:t>, RAN</w:t>
      </w:r>
      <w:r w:rsidR="00F87C9A">
        <w:rPr>
          <w:lang w:val="en-US" w:eastAsia="zh-CN"/>
        </w:rPr>
        <w:t>4</w:t>
      </w:r>
      <w:r w:rsidR="00556B8E" w:rsidRPr="00556B8E">
        <w:rPr>
          <w:lang w:val="en-US" w:eastAsia="zh-CN"/>
        </w:rPr>
        <w:t>#1</w:t>
      </w:r>
      <w:r w:rsidR="00F87C9A">
        <w:rPr>
          <w:lang w:val="en-US" w:eastAsia="zh-CN"/>
        </w:rPr>
        <w:t>1</w:t>
      </w:r>
      <w:r w:rsidR="00092FD2">
        <w:rPr>
          <w:lang w:val="en-US" w:eastAsia="zh-CN"/>
        </w:rPr>
        <w:t>5</w:t>
      </w:r>
    </w:p>
    <w:p w14:paraId="6D1B9F54" w14:textId="25A31F2A" w:rsidR="00C34185" w:rsidRDefault="00C34185" w:rsidP="00914CD1">
      <w:pPr>
        <w:pStyle w:val="20"/>
        <w:overflowPunct w:val="0"/>
        <w:autoSpaceDE w:val="0"/>
        <w:autoSpaceDN w:val="0"/>
        <w:adjustRightInd w:val="0"/>
        <w:spacing w:line="240" w:lineRule="auto"/>
        <w:ind w:leftChars="-10" w:left="264"/>
        <w:jc w:val="left"/>
        <w:textAlignment w:val="baseline"/>
        <w:rPr>
          <w:rFonts w:eastAsia="맑은 고딕"/>
          <w:lang w:val="en-US" w:eastAsia="ko-KR"/>
        </w:rPr>
      </w:pPr>
      <w:r>
        <w:rPr>
          <w:rFonts w:eastAsia="맑은 고딕" w:hint="eastAsia"/>
          <w:lang w:val="en-US" w:eastAsia="ko-KR"/>
        </w:rPr>
        <w:t>[</w:t>
      </w:r>
      <w:r>
        <w:rPr>
          <w:rFonts w:eastAsia="맑은 고딕"/>
          <w:lang w:val="en-US" w:eastAsia="ko-KR"/>
        </w:rPr>
        <w:t>3] R4-2</w:t>
      </w:r>
      <w:r w:rsidR="00092FD2">
        <w:rPr>
          <w:rFonts w:eastAsia="맑은 고딕"/>
          <w:lang w:val="en-US" w:eastAsia="ko-KR"/>
        </w:rPr>
        <w:t>507960</w:t>
      </w:r>
      <w:r>
        <w:rPr>
          <w:rFonts w:eastAsia="맑은 고딕"/>
          <w:lang w:val="en-US" w:eastAsia="ko-KR"/>
        </w:rPr>
        <w:t>,</w:t>
      </w:r>
      <w:r>
        <w:rPr>
          <w:rFonts w:eastAsia="맑은 고딕"/>
          <w:lang w:val="en-US" w:eastAsia="ko-KR"/>
        </w:rPr>
        <w:tab/>
      </w:r>
      <w:r w:rsidRPr="00C34185">
        <w:rPr>
          <w:rFonts w:eastAsia="맑은 고딕"/>
          <w:lang w:val="en-US" w:eastAsia="ko-KR"/>
        </w:rPr>
        <w:t xml:space="preserve">WF on </w:t>
      </w:r>
      <w:r w:rsidR="00092FD2">
        <w:rPr>
          <w:rFonts w:eastAsia="맑은 고딕"/>
          <w:lang w:val="en-US" w:eastAsia="ko-KR"/>
        </w:rPr>
        <w:t xml:space="preserve">NR MIMO Phase 5 </w:t>
      </w:r>
      <w:r w:rsidRPr="00C34185">
        <w:rPr>
          <w:rFonts w:eastAsia="맑은 고딕"/>
          <w:lang w:val="en-US" w:eastAsia="ko-KR"/>
        </w:rPr>
        <w:t>UE RF</w:t>
      </w:r>
      <w:r>
        <w:rPr>
          <w:rFonts w:eastAsia="맑은 고딕"/>
          <w:lang w:val="en-US" w:eastAsia="ko-KR"/>
        </w:rPr>
        <w:t>, RAN4#11</w:t>
      </w:r>
      <w:r w:rsidR="00450033">
        <w:rPr>
          <w:rFonts w:eastAsia="맑은 고딕"/>
          <w:lang w:val="en-US" w:eastAsia="ko-KR"/>
        </w:rPr>
        <w:t>5, RAN4#115</w:t>
      </w:r>
    </w:p>
    <w:p w14:paraId="29C716DA" w14:textId="2B51C1B6" w:rsidR="00450033" w:rsidRDefault="00C34185" w:rsidP="00914CD1">
      <w:pPr>
        <w:pStyle w:val="20"/>
        <w:overflowPunct w:val="0"/>
        <w:autoSpaceDE w:val="0"/>
        <w:autoSpaceDN w:val="0"/>
        <w:adjustRightInd w:val="0"/>
        <w:spacing w:line="240" w:lineRule="auto"/>
        <w:ind w:leftChars="-10" w:left="264"/>
        <w:jc w:val="left"/>
        <w:textAlignment w:val="baseline"/>
        <w:rPr>
          <w:rFonts w:eastAsia="맑은 고딕"/>
          <w:lang w:val="en-US" w:eastAsia="ko-KR"/>
        </w:rPr>
      </w:pPr>
      <w:r>
        <w:rPr>
          <w:rFonts w:eastAsia="맑은 고딕" w:hint="eastAsia"/>
          <w:lang w:val="en-US" w:eastAsia="ko-KR"/>
        </w:rPr>
        <w:t>[</w:t>
      </w:r>
      <w:r>
        <w:rPr>
          <w:rFonts w:eastAsia="맑은 고딕"/>
          <w:lang w:val="en-US" w:eastAsia="ko-KR"/>
        </w:rPr>
        <w:t>4]</w:t>
      </w:r>
      <w:r>
        <w:rPr>
          <w:rFonts w:eastAsia="맑은 고딕"/>
          <w:lang w:val="en-US" w:eastAsia="ko-KR"/>
        </w:rPr>
        <w:tab/>
        <w:t>R4-2</w:t>
      </w:r>
      <w:r w:rsidR="00450033">
        <w:rPr>
          <w:rFonts w:eastAsia="맑은 고딕"/>
          <w:lang w:val="en-US" w:eastAsia="ko-KR"/>
        </w:rPr>
        <w:t>500685,</w:t>
      </w:r>
      <w:r w:rsidR="00450033">
        <w:rPr>
          <w:rFonts w:eastAsia="맑은 고딕"/>
          <w:lang w:val="en-US" w:eastAsia="ko-KR"/>
        </w:rPr>
        <w:tab/>
      </w:r>
      <w:r w:rsidR="00450033" w:rsidRPr="00450033">
        <w:rPr>
          <w:rFonts w:eastAsia="맑은 고딕"/>
          <w:lang w:val="en-US" w:eastAsia="ko-KR"/>
        </w:rPr>
        <w:t>Topic summary for [114][133] NR_MIMO_Ph5_UE</w:t>
      </w:r>
      <w:r w:rsidR="00450033">
        <w:rPr>
          <w:rFonts w:eastAsia="맑은 고딕"/>
          <w:lang w:val="en-US" w:eastAsia="ko-KR"/>
        </w:rPr>
        <w:t>, RAN4#114</w:t>
      </w:r>
    </w:p>
    <w:p w14:paraId="15E6E05E" w14:textId="4020BF34" w:rsidR="00C34185" w:rsidRDefault="00C34185" w:rsidP="00914CD1">
      <w:pPr>
        <w:pStyle w:val="20"/>
        <w:overflowPunct w:val="0"/>
        <w:autoSpaceDE w:val="0"/>
        <w:autoSpaceDN w:val="0"/>
        <w:adjustRightInd w:val="0"/>
        <w:spacing w:line="240" w:lineRule="auto"/>
        <w:ind w:leftChars="-10" w:left="264"/>
        <w:jc w:val="left"/>
        <w:textAlignment w:val="baseline"/>
        <w:rPr>
          <w:rFonts w:eastAsia="맑은 고딕"/>
          <w:lang w:val="en-US" w:eastAsia="ko-KR"/>
        </w:rPr>
      </w:pPr>
      <w:r>
        <w:rPr>
          <w:rFonts w:eastAsia="맑은 고딕" w:hint="eastAsia"/>
          <w:lang w:val="en-US" w:eastAsia="ko-KR"/>
        </w:rPr>
        <w:t>[</w:t>
      </w:r>
      <w:r w:rsidR="00450033">
        <w:rPr>
          <w:rFonts w:eastAsia="맑은 고딕"/>
          <w:lang w:val="en-US" w:eastAsia="ko-KR"/>
        </w:rPr>
        <w:t>5</w:t>
      </w:r>
      <w:r>
        <w:rPr>
          <w:rFonts w:eastAsia="맑은 고딕"/>
          <w:lang w:val="en-US" w:eastAsia="ko-KR"/>
        </w:rPr>
        <w:t>] R4-2502951,</w:t>
      </w:r>
      <w:r>
        <w:rPr>
          <w:rFonts w:eastAsia="맑은 고딕"/>
          <w:lang w:val="en-US" w:eastAsia="ko-KR"/>
        </w:rPr>
        <w:tab/>
      </w:r>
      <w:r w:rsidRPr="00C34185">
        <w:rPr>
          <w:rFonts w:eastAsia="맑은 고딕"/>
          <w:lang w:val="en-US" w:eastAsia="ko-KR"/>
        </w:rPr>
        <w:t>WF on UE RF requirements for MIMO enhancement</w:t>
      </w:r>
      <w:r>
        <w:rPr>
          <w:rFonts w:eastAsia="맑은 고딕"/>
          <w:lang w:val="en-US" w:eastAsia="ko-KR"/>
        </w:rPr>
        <w:t>, RAN4#114</w:t>
      </w:r>
    </w:p>
    <w:p w14:paraId="3A852116" w14:textId="081E551A" w:rsidR="00C34185" w:rsidRPr="00C34185" w:rsidRDefault="00C34185" w:rsidP="00914CD1">
      <w:pPr>
        <w:pStyle w:val="20"/>
        <w:overflowPunct w:val="0"/>
        <w:autoSpaceDE w:val="0"/>
        <w:autoSpaceDN w:val="0"/>
        <w:adjustRightInd w:val="0"/>
        <w:spacing w:line="240" w:lineRule="auto"/>
        <w:ind w:leftChars="-10" w:left="264"/>
        <w:jc w:val="left"/>
        <w:textAlignment w:val="baseline"/>
        <w:rPr>
          <w:rFonts w:eastAsia="맑은 고딕"/>
          <w:lang w:val="en-US" w:eastAsia="ko-KR"/>
        </w:rPr>
      </w:pPr>
      <w:r>
        <w:rPr>
          <w:rFonts w:eastAsia="맑은 고딕" w:hint="eastAsia"/>
          <w:lang w:val="en-US" w:eastAsia="ko-KR"/>
        </w:rPr>
        <w:t>[</w:t>
      </w:r>
      <w:r w:rsidR="00450033">
        <w:rPr>
          <w:rFonts w:eastAsia="맑은 고딕"/>
          <w:lang w:val="en-US" w:eastAsia="ko-KR"/>
        </w:rPr>
        <w:t>6</w:t>
      </w:r>
      <w:r>
        <w:rPr>
          <w:rFonts w:eastAsia="맑은 고딕"/>
          <w:lang w:val="en-US" w:eastAsia="ko-KR"/>
        </w:rPr>
        <w:t>]</w:t>
      </w:r>
      <w:r>
        <w:rPr>
          <w:rFonts w:eastAsia="맑은 고딕"/>
          <w:lang w:val="en-US" w:eastAsia="ko-KR"/>
        </w:rPr>
        <w:tab/>
        <w:t>R4-2505111,</w:t>
      </w:r>
      <w:r>
        <w:rPr>
          <w:rFonts w:eastAsia="맑은 고딕"/>
          <w:lang w:val="en-US" w:eastAsia="ko-KR"/>
        </w:rPr>
        <w:tab/>
      </w:r>
      <w:r w:rsidR="0017688D" w:rsidRPr="0017688D">
        <w:rPr>
          <w:rFonts w:eastAsia="맑은 고딕"/>
          <w:lang w:val="en-US" w:eastAsia="ko-KR"/>
        </w:rPr>
        <w:t>WF on UE RF requirements for MIMO enhancement phase 5</w:t>
      </w:r>
      <w:r w:rsidR="0017688D">
        <w:rPr>
          <w:rFonts w:eastAsia="맑은 고딕"/>
          <w:lang w:val="en-US" w:eastAsia="ko-KR"/>
        </w:rPr>
        <w:t>, RAN4#114-bis</w:t>
      </w:r>
    </w:p>
    <w:p w14:paraId="69486892" w14:textId="2DB8121E" w:rsidR="00D06468" w:rsidRPr="00D06468" w:rsidRDefault="00D06468" w:rsidP="00914CD1">
      <w:pPr>
        <w:pStyle w:val="20"/>
        <w:overflowPunct w:val="0"/>
        <w:autoSpaceDE w:val="0"/>
        <w:autoSpaceDN w:val="0"/>
        <w:adjustRightInd w:val="0"/>
        <w:spacing w:line="240" w:lineRule="auto"/>
        <w:ind w:leftChars="-10" w:left="264"/>
        <w:jc w:val="left"/>
        <w:textAlignment w:val="baseline"/>
        <w:rPr>
          <w:rFonts w:eastAsia="맑은 고딕"/>
          <w:lang w:val="en-US" w:eastAsia="ko-KR"/>
        </w:rPr>
      </w:pPr>
      <w:r>
        <w:rPr>
          <w:rFonts w:eastAsia="맑은 고딕" w:hint="eastAsia"/>
          <w:lang w:val="en-US" w:eastAsia="ko-KR"/>
        </w:rPr>
        <w:t>[</w:t>
      </w:r>
      <w:r w:rsidR="0017688D">
        <w:rPr>
          <w:rFonts w:eastAsia="맑은 고딕"/>
          <w:lang w:val="en-US" w:eastAsia="ko-KR"/>
        </w:rPr>
        <w:t>7</w:t>
      </w:r>
      <w:r>
        <w:rPr>
          <w:rFonts w:eastAsia="맑은 고딕"/>
          <w:lang w:val="en-US" w:eastAsia="ko-KR"/>
        </w:rPr>
        <w:t>] R4-2</w:t>
      </w:r>
      <w:r w:rsidR="001A7ED6">
        <w:rPr>
          <w:rFonts w:eastAsia="맑은 고딕"/>
          <w:lang w:val="en-US" w:eastAsia="ko-KR"/>
        </w:rPr>
        <w:t>500005</w:t>
      </w:r>
      <w:r>
        <w:rPr>
          <w:rFonts w:eastAsia="맑은 고딕"/>
          <w:lang w:val="en-US" w:eastAsia="ko-KR"/>
        </w:rPr>
        <w:t>,</w:t>
      </w:r>
      <w:r>
        <w:rPr>
          <w:rFonts w:eastAsia="맑은 고딕"/>
          <w:lang w:val="en-US" w:eastAsia="ko-KR"/>
        </w:rPr>
        <w:tab/>
      </w:r>
      <w:r w:rsidR="001A7ED6" w:rsidRPr="001A7ED6">
        <w:rPr>
          <w:rFonts w:eastAsia="맑은 고딕"/>
          <w:lang w:val="en-US" w:eastAsia="ko-KR"/>
        </w:rPr>
        <w:t>Reply to RAN4 LS on UE RF issues for Rel-19 MIMO Enhancement</w:t>
      </w:r>
      <w:r>
        <w:rPr>
          <w:rFonts w:eastAsia="맑은 고딕"/>
          <w:lang w:val="en-US" w:eastAsia="ko-KR"/>
        </w:rPr>
        <w:t>, RAN4#11</w:t>
      </w:r>
      <w:r w:rsidR="001A7ED6">
        <w:rPr>
          <w:rFonts w:eastAsia="맑은 고딕"/>
          <w:lang w:val="en-US" w:eastAsia="ko-KR"/>
        </w:rPr>
        <w:t>4</w:t>
      </w:r>
    </w:p>
    <w:sectPr w:rsidR="00D06468" w:rsidRPr="00D06468">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E1F09" w14:textId="77777777" w:rsidR="00CB445D" w:rsidRDefault="00CB445D" w:rsidP="00FC2656">
      <w:pPr>
        <w:spacing w:after="0" w:line="240" w:lineRule="auto"/>
      </w:pPr>
      <w:r>
        <w:separator/>
      </w:r>
    </w:p>
  </w:endnote>
  <w:endnote w:type="continuationSeparator" w:id="0">
    <w:p w14:paraId="63BA1ACD" w14:textId="77777777" w:rsidR="00CB445D" w:rsidRDefault="00CB445D"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ptos">
    <w:altName w:val="Calibri"/>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01841" w14:textId="77777777" w:rsidR="00CB445D" w:rsidRDefault="00CB445D" w:rsidP="00FC2656">
      <w:pPr>
        <w:spacing w:after="0" w:line="240" w:lineRule="auto"/>
      </w:pPr>
      <w:r>
        <w:separator/>
      </w:r>
    </w:p>
  </w:footnote>
  <w:footnote w:type="continuationSeparator" w:id="0">
    <w:p w14:paraId="6876E1D3" w14:textId="77777777" w:rsidR="00CB445D" w:rsidRDefault="00CB445D"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E0655"/>
    <w:multiLevelType w:val="hybridMultilevel"/>
    <w:tmpl w:val="1340C66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EED1708"/>
    <w:multiLevelType w:val="hybridMultilevel"/>
    <w:tmpl w:val="77265634"/>
    <w:lvl w:ilvl="0" w:tplc="C250FACE">
      <w:start w:val="4"/>
      <w:numFmt w:val="decimal"/>
      <w:lvlText w:val="%1."/>
      <w:lvlJc w:val="left"/>
      <w:pPr>
        <w:tabs>
          <w:tab w:val="num" w:pos="720"/>
        </w:tabs>
        <w:ind w:left="72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355D7C3F"/>
    <w:multiLevelType w:val="hybridMultilevel"/>
    <w:tmpl w:val="AA7287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4"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68519EC"/>
    <w:multiLevelType w:val="multilevel"/>
    <w:tmpl w:val="468519EC"/>
    <w:lvl w:ilvl="0">
      <w:numFmt w:val="bullet"/>
      <w:lvlText w:val="-"/>
      <w:lvlJc w:val="left"/>
      <w:pPr>
        <w:ind w:left="760" w:hanging="360"/>
      </w:pPr>
      <w:rPr>
        <w:rFonts w:ascii="Times" w:eastAsia="바탕"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4A26EA7"/>
    <w:multiLevelType w:val="hybridMultilevel"/>
    <w:tmpl w:val="E272F1B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1"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12" w15:restartNumberingAfterBreak="0">
    <w:nsid w:val="76E73E45"/>
    <w:multiLevelType w:val="hybridMultilevel"/>
    <w:tmpl w:val="00AAF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46108C"/>
    <w:multiLevelType w:val="hybridMultilevel"/>
    <w:tmpl w:val="1F763D0A"/>
    <w:lvl w:ilvl="0" w:tplc="2530F358">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7"/>
  </w:num>
  <w:num w:numId="3">
    <w:abstractNumId w:val="8"/>
  </w:num>
  <w:num w:numId="4">
    <w:abstractNumId w:val="10"/>
  </w:num>
  <w:num w:numId="5">
    <w:abstractNumId w:val="11"/>
  </w:num>
  <w:num w:numId="6">
    <w:abstractNumId w:val="6"/>
  </w:num>
  <w:num w:numId="7">
    <w:abstractNumId w:val="5"/>
  </w:num>
  <w:num w:numId="8">
    <w:abstractNumId w:val="12"/>
  </w:num>
  <w:num w:numId="9">
    <w:abstractNumId w:val="4"/>
  </w:num>
  <w:num w:numId="10">
    <w:abstractNumId w:val="1"/>
  </w:num>
  <w:num w:numId="11">
    <w:abstractNumId w:val="13"/>
  </w:num>
  <w:num w:numId="12">
    <w:abstractNumId w:val="2"/>
  </w:num>
  <w:num w:numId="13">
    <w:abstractNumId w:val="0"/>
  </w:num>
  <w:num w:numId="14">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ctiveWritingStyle w:appName="MSWord" w:lang="ko-K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CA"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B40"/>
    <w:rsid w:val="0000390D"/>
    <w:rsid w:val="00004165"/>
    <w:rsid w:val="0000707D"/>
    <w:rsid w:val="00014BD4"/>
    <w:rsid w:val="0001661A"/>
    <w:rsid w:val="00017F05"/>
    <w:rsid w:val="0002013D"/>
    <w:rsid w:val="00020C56"/>
    <w:rsid w:val="00026ACC"/>
    <w:rsid w:val="00026F07"/>
    <w:rsid w:val="00030B9D"/>
    <w:rsid w:val="0003171D"/>
    <w:rsid w:val="00031C1D"/>
    <w:rsid w:val="00032320"/>
    <w:rsid w:val="000354B4"/>
    <w:rsid w:val="00035C50"/>
    <w:rsid w:val="00035C76"/>
    <w:rsid w:val="00042C15"/>
    <w:rsid w:val="000457A1"/>
    <w:rsid w:val="00047C6A"/>
    <w:rsid w:val="00050001"/>
    <w:rsid w:val="00052041"/>
    <w:rsid w:val="0005326A"/>
    <w:rsid w:val="00056590"/>
    <w:rsid w:val="000618FB"/>
    <w:rsid w:val="0006266D"/>
    <w:rsid w:val="00065412"/>
    <w:rsid w:val="00065506"/>
    <w:rsid w:val="000662CB"/>
    <w:rsid w:val="0007382E"/>
    <w:rsid w:val="00074700"/>
    <w:rsid w:val="00075522"/>
    <w:rsid w:val="00076096"/>
    <w:rsid w:val="000766E1"/>
    <w:rsid w:val="00077FF6"/>
    <w:rsid w:val="00080D82"/>
    <w:rsid w:val="00081692"/>
    <w:rsid w:val="00082C46"/>
    <w:rsid w:val="0008363C"/>
    <w:rsid w:val="000843E4"/>
    <w:rsid w:val="00085A0E"/>
    <w:rsid w:val="00087548"/>
    <w:rsid w:val="00092FD2"/>
    <w:rsid w:val="00093E7E"/>
    <w:rsid w:val="000943D7"/>
    <w:rsid w:val="0009497C"/>
    <w:rsid w:val="00095AFC"/>
    <w:rsid w:val="000971ED"/>
    <w:rsid w:val="000A1830"/>
    <w:rsid w:val="000A1CBF"/>
    <w:rsid w:val="000A2533"/>
    <w:rsid w:val="000A3DE4"/>
    <w:rsid w:val="000A4121"/>
    <w:rsid w:val="000A4AA3"/>
    <w:rsid w:val="000A550E"/>
    <w:rsid w:val="000A62C3"/>
    <w:rsid w:val="000A7717"/>
    <w:rsid w:val="000A7CFE"/>
    <w:rsid w:val="000B0960"/>
    <w:rsid w:val="000B1A55"/>
    <w:rsid w:val="000B1EDF"/>
    <w:rsid w:val="000B1F8D"/>
    <w:rsid w:val="000B20BB"/>
    <w:rsid w:val="000B2EE5"/>
    <w:rsid w:val="000B2EF6"/>
    <w:rsid w:val="000B2FA6"/>
    <w:rsid w:val="000B4AA0"/>
    <w:rsid w:val="000B7353"/>
    <w:rsid w:val="000B7C90"/>
    <w:rsid w:val="000C2553"/>
    <w:rsid w:val="000C38C3"/>
    <w:rsid w:val="000C5C42"/>
    <w:rsid w:val="000C63C2"/>
    <w:rsid w:val="000C758B"/>
    <w:rsid w:val="000D05F6"/>
    <w:rsid w:val="000D09FD"/>
    <w:rsid w:val="000D0F50"/>
    <w:rsid w:val="000D1436"/>
    <w:rsid w:val="000D44FB"/>
    <w:rsid w:val="000D574B"/>
    <w:rsid w:val="000D5D3F"/>
    <w:rsid w:val="000D6CFC"/>
    <w:rsid w:val="000E0A9D"/>
    <w:rsid w:val="000E2D93"/>
    <w:rsid w:val="000E3A9E"/>
    <w:rsid w:val="000E537B"/>
    <w:rsid w:val="000E57D0"/>
    <w:rsid w:val="000E67EE"/>
    <w:rsid w:val="000E7858"/>
    <w:rsid w:val="000F1688"/>
    <w:rsid w:val="000F259D"/>
    <w:rsid w:val="000F3305"/>
    <w:rsid w:val="000F39CA"/>
    <w:rsid w:val="000F7D22"/>
    <w:rsid w:val="00100CA8"/>
    <w:rsid w:val="001013E6"/>
    <w:rsid w:val="0010302B"/>
    <w:rsid w:val="00104F07"/>
    <w:rsid w:val="00107210"/>
    <w:rsid w:val="00107927"/>
    <w:rsid w:val="00107A33"/>
    <w:rsid w:val="00110E26"/>
    <w:rsid w:val="00111321"/>
    <w:rsid w:val="00111F0D"/>
    <w:rsid w:val="001146E8"/>
    <w:rsid w:val="00117BD6"/>
    <w:rsid w:val="001200CB"/>
    <w:rsid w:val="001206C2"/>
    <w:rsid w:val="00121978"/>
    <w:rsid w:val="0012284F"/>
    <w:rsid w:val="00123422"/>
    <w:rsid w:val="00124202"/>
    <w:rsid w:val="00124B6A"/>
    <w:rsid w:val="00125966"/>
    <w:rsid w:val="0012606F"/>
    <w:rsid w:val="0012680B"/>
    <w:rsid w:val="00126F72"/>
    <w:rsid w:val="0013241B"/>
    <w:rsid w:val="00136D4C"/>
    <w:rsid w:val="00142538"/>
    <w:rsid w:val="00142BB9"/>
    <w:rsid w:val="00144600"/>
    <w:rsid w:val="00144F96"/>
    <w:rsid w:val="00150D60"/>
    <w:rsid w:val="00151EAC"/>
    <w:rsid w:val="00153528"/>
    <w:rsid w:val="00153F1B"/>
    <w:rsid w:val="00154E68"/>
    <w:rsid w:val="001609D3"/>
    <w:rsid w:val="00162548"/>
    <w:rsid w:val="00163F11"/>
    <w:rsid w:val="00164FBD"/>
    <w:rsid w:val="0016577C"/>
    <w:rsid w:val="001665F0"/>
    <w:rsid w:val="00172183"/>
    <w:rsid w:val="001730CF"/>
    <w:rsid w:val="001751AB"/>
    <w:rsid w:val="00175376"/>
    <w:rsid w:val="00175708"/>
    <w:rsid w:val="00175A3F"/>
    <w:rsid w:val="00176681"/>
    <w:rsid w:val="0017688D"/>
    <w:rsid w:val="001808FD"/>
    <w:rsid w:val="00180B2B"/>
    <w:rsid w:val="00180E09"/>
    <w:rsid w:val="001825AE"/>
    <w:rsid w:val="0018278A"/>
    <w:rsid w:val="001829AA"/>
    <w:rsid w:val="001834D9"/>
    <w:rsid w:val="00183D4C"/>
    <w:rsid w:val="00183F6D"/>
    <w:rsid w:val="001842EC"/>
    <w:rsid w:val="0018670E"/>
    <w:rsid w:val="00190E33"/>
    <w:rsid w:val="00191A74"/>
    <w:rsid w:val="0019219A"/>
    <w:rsid w:val="00192DE9"/>
    <w:rsid w:val="0019384D"/>
    <w:rsid w:val="00194CAC"/>
    <w:rsid w:val="00195077"/>
    <w:rsid w:val="00195492"/>
    <w:rsid w:val="001974C3"/>
    <w:rsid w:val="001A033F"/>
    <w:rsid w:val="001A08AA"/>
    <w:rsid w:val="001A566A"/>
    <w:rsid w:val="001A59CB"/>
    <w:rsid w:val="001A7ED6"/>
    <w:rsid w:val="001B034E"/>
    <w:rsid w:val="001B48ED"/>
    <w:rsid w:val="001B6595"/>
    <w:rsid w:val="001B7991"/>
    <w:rsid w:val="001C0523"/>
    <w:rsid w:val="001C053A"/>
    <w:rsid w:val="001C1409"/>
    <w:rsid w:val="001C2AE6"/>
    <w:rsid w:val="001C4A89"/>
    <w:rsid w:val="001C6160"/>
    <w:rsid w:val="001C6177"/>
    <w:rsid w:val="001D0363"/>
    <w:rsid w:val="001D12B4"/>
    <w:rsid w:val="001D6441"/>
    <w:rsid w:val="001D7D94"/>
    <w:rsid w:val="001E0A28"/>
    <w:rsid w:val="001E4218"/>
    <w:rsid w:val="001E659F"/>
    <w:rsid w:val="001F0B20"/>
    <w:rsid w:val="001F2A64"/>
    <w:rsid w:val="001F54E5"/>
    <w:rsid w:val="00200A62"/>
    <w:rsid w:val="002013CB"/>
    <w:rsid w:val="002036D9"/>
    <w:rsid w:val="00203740"/>
    <w:rsid w:val="00204DB5"/>
    <w:rsid w:val="002062DB"/>
    <w:rsid w:val="002067F5"/>
    <w:rsid w:val="00211C8C"/>
    <w:rsid w:val="002138EA"/>
    <w:rsid w:val="002139EA"/>
    <w:rsid w:val="00213B4A"/>
    <w:rsid w:val="00213F84"/>
    <w:rsid w:val="0021494B"/>
    <w:rsid w:val="00214FBD"/>
    <w:rsid w:val="00215FF9"/>
    <w:rsid w:val="002206D9"/>
    <w:rsid w:val="00221E08"/>
    <w:rsid w:val="00222897"/>
    <w:rsid w:val="00222A63"/>
    <w:rsid w:val="00222B0C"/>
    <w:rsid w:val="00223F35"/>
    <w:rsid w:val="00227ACD"/>
    <w:rsid w:val="002306AA"/>
    <w:rsid w:val="00235394"/>
    <w:rsid w:val="00235577"/>
    <w:rsid w:val="002371B2"/>
    <w:rsid w:val="002435CA"/>
    <w:rsid w:val="00244235"/>
    <w:rsid w:val="0024469F"/>
    <w:rsid w:val="00250B5B"/>
    <w:rsid w:val="00252DB8"/>
    <w:rsid w:val="002537BC"/>
    <w:rsid w:val="00255C58"/>
    <w:rsid w:val="0025622E"/>
    <w:rsid w:val="00260EC7"/>
    <w:rsid w:val="00261539"/>
    <w:rsid w:val="0026179F"/>
    <w:rsid w:val="00262F8E"/>
    <w:rsid w:val="002641A3"/>
    <w:rsid w:val="0026605F"/>
    <w:rsid w:val="002666AE"/>
    <w:rsid w:val="00271A64"/>
    <w:rsid w:val="00272EA4"/>
    <w:rsid w:val="002733D7"/>
    <w:rsid w:val="00274E1A"/>
    <w:rsid w:val="00275F70"/>
    <w:rsid w:val="002775B1"/>
    <w:rsid w:val="002775B9"/>
    <w:rsid w:val="002811C4"/>
    <w:rsid w:val="00282213"/>
    <w:rsid w:val="00284016"/>
    <w:rsid w:val="00284439"/>
    <w:rsid w:val="002858BF"/>
    <w:rsid w:val="00286D18"/>
    <w:rsid w:val="00292FE9"/>
    <w:rsid w:val="002939AF"/>
    <w:rsid w:val="00294491"/>
    <w:rsid w:val="00294BDE"/>
    <w:rsid w:val="002A0CED"/>
    <w:rsid w:val="002A1D43"/>
    <w:rsid w:val="002A332E"/>
    <w:rsid w:val="002A491D"/>
    <w:rsid w:val="002A4CD0"/>
    <w:rsid w:val="002A7DA6"/>
    <w:rsid w:val="002B21DD"/>
    <w:rsid w:val="002B516C"/>
    <w:rsid w:val="002B5E1D"/>
    <w:rsid w:val="002B60C1"/>
    <w:rsid w:val="002C4B52"/>
    <w:rsid w:val="002C51DB"/>
    <w:rsid w:val="002D0234"/>
    <w:rsid w:val="002D03E5"/>
    <w:rsid w:val="002D36EB"/>
    <w:rsid w:val="002D3C32"/>
    <w:rsid w:val="002D3D84"/>
    <w:rsid w:val="002D416F"/>
    <w:rsid w:val="002D515E"/>
    <w:rsid w:val="002D62D9"/>
    <w:rsid w:val="002D6BDF"/>
    <w:rsid w:val="002D7E2E"/>
    <w:rsid w:val="002D7EA9"/>
    <w:rsid w:val="002E06E5"/>
    <w:rsid w:val="002E1836"/>
    <w:rsid w:val="002E2CE9"/>
    <w:rsid w:val="002E3BF7"/>
    <w:rsid w:val="002E403E"/>
    <w:rsid w:val="002E456A"/>
    <w:rsid w:val="002E4C74"/>
    <w:rsid w:val="002E6BD2"/>
    <w:rsid w:val="002F158C"/>
    <w:rsid w:val="002F382A"/>
    <w:rsid w:val="002F3858"/>
    <w:rsid w:val="002F4093"/>
    <w:rsid w:val="002F5636"/>
    <w:rsid w:val="003022A5"/>
    <w:rsid w:val="00302BB0"/>
    <w:rsid w:val="00303EEB"/>
    <w:rsid w:val="003062EF"/>
    <w:rsid w:val="00307E51"/>
    <w:rsid w:val="00311363"/>
    <w:rsid w:val="0031472F"/>
    <w:rsid w:val="00315867"/>
    <w:rsid w:val="00317D8E"/>
    <w:rsid w:val="00321150"/>
    <w:rsid w:val="00321E07"/>
    <w:rsid w:val="003251C6"/>
    <w:rsid w:val="00325580"/>
    <w:rsid w:val="00325F9D"/>
    <w:rsid w:val="003260D7"/>
    <w:rsid w:val="003261DD"/>
    <w:rsid w:val="003273FB"/>
    <w:rsid w:val="00330C6F"/>
    <w:rsid w:val="00331526"/>
    <w:rsid w:val="0033642F"/>
    <w:rsid w:val="00336697"/>
    <w:rsid w:val="00336832"/>
    <w:rsid w:val="0033724A"/>
    <w:rsid w:val="00337656"/>
    <w:rsid w:val="00337831"/>
    <w:rsid w:val="003415DC"/>
    <w:rsid w:val="003418CB"/>
    <w:rsid w:val="00344C0E"/>
    <w:rsid w:val="0034550D"/>
    <w:rsid w:val="00352BE5"/>
    <w:rsid w:val="00355873"/>
    <w:rsid w:val="0035660F"/>
    <w:rsid w:val="00356D72"/>
    <w:rsid w:val="00357AAE"/>
    <w:rsid w:val="00357FE7"/>
    <w:rsid w:val="00361297"/>
    <w:rsid w:val="00362319"/>
    <w:rsid w:val="003628B9"/>
    <w:rsid w:val="003629A4"/>
    <w:rsid w:val="00362D8F"/>
    <w:rsid w:val="00365211"/>
    <w:rsid w:val="00367724"/>
    <w:rsid w:val="003678E7"/>
    <w:rsid w:val="003710BA"/>
    <w:rsid w:val="00373BB5"/>
    <w:rsid w:val="003770F6"/>
    <w:rsid w:val="00377DC0"/>
    <w:rsid w:val="0038106E"/>
    <w:rsid w:val="003838D6"/>
    <w:rsid w:val="00383E37"/>
    <w:rsid w:val="00384408"/>
    <w:rsid w:val="00390349"/>
    <w:rsid w:val="00393042"/>
    <w:rsid w:val="00393C01"/>
    <w:rsid w:val="00394AD5"/>
    <w:rsid w:val="0039642D"/>
    <w:rsid w:val="00397AD7"/>
    <w:rsid w:val="003A1E0F"/>
    <w:rsid w:val="003A2500"/>
    <w:rsid w:val="003A2E40"/>
    <w:rsid w:val="003A33BF"/>
    <w:rsid w:val="003B0158"/>
    <w:rsid w:val="003B204F"/>
    <w:rsid w:val="003B3BB7"/>
    <w:rsid w:val="003B40B6"/>
    <w:rsid w:val="003B413D"/>
    <w:rsid w:val="003B56DB"/>
    <w:rsid w:val="003B755E"/>
    <w:rsid w:val="003C0346"/>
    <w:rsid w:val="003C0ABE"/>
    <w:rsid w:val="003C1710"/>
    <w:rsid w:val="003C228E"/>
    <w:rsid w:val="003C3E34"/>
    <w:rsid w:val="003C51E7"/>
    <w:rsid w:val="003C6893"/>
    <w:rsid w:val="003C6DE2"/>
    <w:rsid w:val="003D1A9A"/>
    <w:rsid w:val="003D1EFD"/>
    <w:rsid w:val="003D2079"/>
    <w:rsid w:val="003D28BF"/>
    <w:rsid w:val="003D2F2A"/>
    <w:rsid w:val="003D3A65"/>
    <w:rsid w:val="003D3C1D"/>
    <w:rsid w:val="003D3D28"/>
    <w:rsid w:val="003D4215"/>
    <w:rsid w:val="003D4C47"/>
    <w:rsid w:val="003D61B3"/>
    <w:rsid w:val="003D66BF"/>
    <w:rsid w:val="003D7719"/>
    <w:rsid w:val="003E1935"/>
    <w:rsid w:val="003E40EE"/>
    <w:rsid w:val="003E4D91"/>
    <w:rsid w:val="003E5819"/>
    <w:rsid w:val="003E7AE1"/>
    <w:rsid w:val="003F04B3"/>
    <w:rsid w:val="003F1C1B"/>
    <w:rsid w:val="003F3A2F"/>
    <w:rsid w:val="003F4C2C"/>
    <w:rsid w:val="003F5A2E"/>
    <w:rsid w:val="003F685B"/>
    <w:rsid w:val="00401132"/>
    <w:rsid w:val="00401144"/>
    <w:rsid w:val="00404831"/>
    <w:rsid w:val="00407118"/>
    <w:rsid w:val="00407661"/>
    <w:rsid w:val="00410314"/>
    <w:rsid w:val="00412063"/>
    <w:rsid w:val="00412AB1"/>
    <w:rsid w:val="00412EB1"/>
    <w:rsid w:val="00413DDE"/>
    <w:rsid w:val="00414118"/>
    <w:rsid w:val="00414495"/>
    <w:rsid w:val="00414F80"/>
    <w:rsid w:val="00416084"/>
    <w:rsid w:val="00421BFA"/>
    <w:rsid w:val="004236D7"/>
    <w:rsid w:val="00424F8C"/>
    <w:rsid w:val="004271BA"/>
    <w:rsid w:val="00430497"/>
    <w:rsid w:val="00430EA5"/>
    <w:rsid w:val="004346D3"/>
    <w:rsid w:val="00434786"/>
    <w:rsid w:val="00434DC1"/>
    <w:rsid w:val="004350F4"/>
    <w:rsid w:val="004403C4"/>
    <w:rsid w:val="004412A0"/>
    <w:rsid w:val="00441E53"/>
    <w:rsid w:val="00442081"/>
    <w:rsid w:val="00442337"/>
    <w:rsid w:val="00446408"/>
    <w:rsid w:val="004470B4"/>
    <w:rsid w:val="00450033"/>
    <w:rsid w:val="004500AA"/>
    <w:rsid w:val="0045027E"/>
    <w:rsid w:val="004508BB"/>
    <w:rsid w:val="00450F27"/>
    <w:rsid w:val="004510E5"/>
    <w:rsid w:val="00451862"/>
    <w:rsid w:val="00454800"/>
    <w:rsid w:val="00454D87"/>
    <w:rsid w:val="00456A75"/>
    <w:rsid w:val="0046188F"/>
    <w:rsid w:val="00461E39"/>
    <w:rsid w:val="00462D3A"/>
    <w:rsid w:val="00463521"/>
    <w:rsid w:val="00463789"/>
    <w:rsid w:val="0047070C"/>
    <w:rsid w:val="00470821"/>
    <w:rsid w:val="00470E28"/>
    <w:rsid w:val="00471125"/>
    <w:rsid w:val="0047437A"/>
    <w:rsid w:val="0047544B"/>
    <w:rsid w:val="004772D5"/>
    <w:rsid w:val="004775BA"/>
    <w:rsid w:val="00480E42"/>
    <w:rsid w:val="00482E27"/>
    <w:rsid w:val="00482EB1"/>
    <w:rsid w:val="00484C5D"/>
    <w:rsid w:val="0048543E"/>
    <w:rsid w:val="0048677E"/>
    <w:rsid w:val="004868C1"/>
    <w:rsid w:val="0048750F"/>
    <w:rsid w:val="00487A70"/>
    <w:rsid w:val="00491309"/>
    <w:rsid w:val="00491504"/>
    <w:rsid w:val="00491E54"/>
    <w:rsid w:val="004923A6"/>
    <w:rsid w:val="00495E3B"/>
    <w:rsid w:val="004A1E6A"/>
    <w:rsid w:val="004A258E"/>
    <w:rsid w:val="004A36D7"/>
    <w:rsid w:val="004A37AC"/>
    <w:rsid w:val="004A495F"/>
    <w:rsid w:val="004A6111"/>
    <w:rsid w:val="004A7544"/>
    <w:rsid w:val="004B01AA"/>
    <w:rsid w:val="004B04C2"/>
    <w:rsid w:val="004B0AC5"/>
    <w:rsid w:val="004B419D"/>
    <w:rsid w:val="004B6B0F"/>
    <w:rsid w:val="004C2817"/>
    <w:rsid w:val="004C54E5"/>
    <w:rsid w:val="004C66FE"/>
    <w:rsid w:val="004C75A4"/>
    <w:rsid w:val="004C7D21"/>
    <w:rsid w:val="004C7DC8"/>
    <w:rsid w:val="004D21B0"/>
    <w:rsid w:val="004D325B"/>
    <w:rsid w:val="004D33B8"/>
    <w:rsid w:val="004D3870"/>
    <w:rsid w:val="004D4AD9"/>
    <w:rsid w:val="004D5F73"/>
    <w:rsid w:val="004D737D"/>
    <w:rsid w:val="004D74EC"/>
    <w:rsid w:val="004E2659"/>
    <w:rsid w:val="004E39EE"/>
    <w:rsid w:val="004E475C"/>
    <w:rsid w:val="004E537B"/>
    <w:rsid w:val="004E56E0"/>
    <w:rsid w:val="004E6041"/>
    <w:rsid w:val="004E7329"/>
    <w:rsid w:val="004E7E8D"/>
    <w:rsid w:val="004F1C31"/>
    <w:rsid w:val="004F2CB0"/>
    <w:rsid w:val="004F6923"/>
    <w:rsid w:val="005017F7"/>
    <w:rsid w:val="00501872"/>
    <w:rsid w:val="00501FA7"/>
    <w:rsid w:val="00503401"/>
    <w:rsid w:val="005034DC"/>
    <w:rsid w:val="00505BFA"/>
    <w:rsid w:val="005071A0"/>
    <w:rsid w:val="005071B4"/>
    <w:rsid w:val="00507687"/>
    <w:rsid w:val="005117A9"/>
    <w:rsid w:val="00511B1B"/>
    <w:rsid w:val="00511F57"/>
    <w:rsid w:val="00515B66"/>
    <w:rsid w:val="00515CBE"/>
    <w:rsid w:val="00515E2B"/>
    <w:rsid w:val="005176EC"/>
    <w:rsid w:val="00522A7E"/>
    <w:rsid w:val="00522F20"/>
    <w:rsid w:val="005241FE"/>
    <w:rsid w:val="00526A08"/>
    <w:rsid w:val="005308DB"/>
    <w:rsid w:val="00530A2E"/>
    <w:rsid w:val="00530FBE"/>
    <w:rsid w:val="00533159"/>
    <w:rsid w:val="005339DB"/>
    <w:rsid w:val="00534C89"/>
    <w:rsid w:val="00534EFC"/>
    <w:rsid w:val="0053547C"/>
    <w:rsid w:val="00535EFA"/>
    <w:rsid w:val="00537205"/>
    <w:rsid w:val="005377AD"/>
    <w:rsid w:val="00541573"/>
    <w:rsid w:val="005433F1"/>
    <w:rsid w:val="0054348A"/>
    <w:rsid w:val="0054368B"/>
    <w:rsid w:val="005502E8"/>
    <w:rsid w:val="005515A3"/>
    <w:rsid w:val="00551D95"/>
    <w:rsid w:val="0055424E"/>
    <w:rsid w:val="00556B8E"/>
    <w:rsid w:val="00557354"/>
    <w:rsid w:val="00560F1D"/>
    <w:rsid w:val="0056171A"/>
    <w:rsid w:val="0056183D"/>
    <w:rsid w:val="00564A34"/>
    <w:rsid w:val="00570126"/>
    <w:rsid w:val="005701DF"/>
    <w:rsid w:val="00571777"/>
    <w:rsid w:val="005753D5"/>
    <w:rsid w:val="00580FF5"/>
    <w:rsid w:val="0058519C"/>
    <w:rsid w:val="005852B5"/>
    <w:rsid w:val="00586940"/>
    <w:rsid w:val="005900EE"/>
    <w:rsid w:val="00590166"/>
    <w:rsid w:val="00590413"/>
    <w:rsid w:val="005912F0"/>
    <w:rsid w:val="0059149A"/>
    <w:rsid w:val="005920C5"/>
    <w:rsid w:val="005956EE"/>
    <w:rsid w:val="005A01F9"/>
    <w:rsid w:val="005A083E"/>
    <w:rsid w:val="005A3BA6"/>
    <w:rsid w:val="005A5E8D"/>
    <w:rsid w:val="005B4802"/>
    <w:rsid w:val="005B4ACA"/>
    <w:rsid w:val="005B669A"/>
    <w:rsid w:val="005B6939"/>
    <w:rsid w:val="005C08F4"/>
    <w:rsid w:val="005C1276"/>
    <w:rsid w:val="005C1EA6"/>
    <w:rsid w:val="005C2B6D"/>
    <w:rsid w:val="005C3921"/>
    <w:rsid w:val="005C6049"/>
    <w:rsid w:val="005D0B99"/>
    <w:rsid w:val="005D18BC"/>
    <w:rsid w:val="005D308E"/>
    <w:rsid w:val="005D3A48"/>
    <w:rsid w:val="005D7784"/>
    <w:rsid w:val="005D7AF8"/>
    <w:rsid w:val="005E17BF"/>
    <w:rsid w:val="005E366A"/>
    <w:rsid w:val="005E4A0C"/>
    <w:rsid w:val="005E4DDC"/>
    <w:rsid w:val="005E5CF0"/>
    <w:rsid w:val="005E68E1"/>
    <w:rsid w:val="005F2145"/>
    <w:rsid w:val="005F79AA"/>
    <w:rsid w:val="005F7F5D"/>
    <w:rsid w:val="006016E1"/>
    <w:rsid w:val="00602D27"/>
    <w:rsid w:val="00604A90"/>
    <w:rsid w:val="0060657F"/>
    <w:rsid w:val="00607263"/>
    <w:rsid w:val="00610753"/>
    <w:rsid w:val="006140F8"/>
    <w:rsid w:val="006144A1"/>
    <w:rsid w:val="00615EBB"/>
    <w:rsid w:val="00616096"/>
    <w:rsid w:val="006160A2"/>
    <w:rsid w:val="00616E6F"/>
    <w:rsid w:val="00617509"/>
    <w:rsid w:val="0062292E"/>
    <w:rsid w:val="00624AD3"/>
    <w:rsid w:val="006253B6"/>
    <w:rsid w:val="00626EFE"/>
    <w:rsid w:val="006302AA"/>
    <w:rsid w:val="0063198E"/>
    <w:rsid w:val="006363BD"/>
    <w:rsid w:val="00636CDC"/>
    <w:rsid w:val="0064105D"/>
    <w:rsid w:val="006412DC"/>
    <w:rsid w:val="00642BC6"/>
    <w:rsid w:val="00644790"/>
    <w:rsid w:val="00645BEB"/>
    <w:rsid w:val="00646A73"/>
    <w:rsid w:val="006501AF"/>
    <w:rsid w:val="00650DDE"/>
    <w:rsid w:val="00651A04"/>
    <w:rsid w:val="006536FC"/>
    <w:rsid w:val="00654165"/>
    <w:rsid w:val="00654872"/>
    <w:rsid w:val="00654E77"/>
    <w:rsid w:val="0065505B"/>
    <w:rsid w:val="006612F5"/>
    <w:rsid w:val="006670AC"/>
    <w:rsid w:val="00671226"/>
    <w:rsid w:val="00672307"/>
    <w:rsid w:val="006726AD"/>
    <w:rsid w:val="006808C6"/>
    <w:rsid w:val="00682668"/>
    <w:rsid w:val="00692A68"/>
    <w:rsid w:val="00695D85"/>
    <w:rsid w:val="00697A5C"/>
    <w:rsid w:val="00697D53"/>
    <w:rsid w:val="006A2F07"/>
    <w:rsid w:val="006A30A2"/>
    <w:rsid w:val="006A32BA"/>
    <w:rsid w:val="006A365E"/>
    <w:rsid w:val="006A4801"/>
    <w:rsid w:val="006A6D23"/>
    <w:rsid w:val="006A6D50"/>
    <w:rsid w:val="006A7B3E"/>
    <w:rsid w:val="006B0ACD"/>
    <w:rsid w:val="006B25DE"/>
    <w:rsid w:val="006B2B2E"/>
    <w:rsid w:val="006B2D2C"/>
    <w:rsid w:val="006B2E05"/>
    <w:rsid w:val="006B605B"/>
    <w:rsid w:val="006B72C7"/>
    <w:rsid w:val="006B760B"/>
    <w:rsid w:val="006B7764"/>
    <w:rsid w:val="006C1C3B"/>
    <w:rsid w:val="006C4E43"/>
    <w:rsid w:val="006C643E"/>
    <w:rsid w:val="006D2932"/>
    <w:rsid w:val="006D3671"/>
    <w:rsid w:val="006D4176"/>
    <w:rsid w:val="006E0A73"/>
    <w:rsid w:val="006E0FEE"/>
    <w:rsid w:val="006E1EF1"/>
    <w:rsid w:val="006E2144"/>
    <w:rsid w:val="006E6182"/>
    <w:rsid w:val="006E6C11"/>
    <w:rsid w:val="006F1176"/>
    <w:rsid w:val="006F20B3"/>
    <w:rsid w:val="006F628F"/>
    <w:rsid w:val="006F7C0C"/>
    <w:rsid w:val="00700755"/>
    <w:rsid w:val="00704838"/>
    <w:rsid w:val="0070646B"/>
    <w:rsid w:val="00706CCC"/>
    <w:rsid w:val="00707CBD"/>
    <w:rsid w:val="00710385"/>
    <w:rsid w:val="007130A2"/>
    <w:rsid w:val="00715463"/>
    <w:rsid w:val="00716AC0"/>
    <w:rsid w:val="007274AA"/>
    <w:rsid w:val="00730655"/>
    <w:rsid w:val="00731D77"/>
    <w:rsid w:val="00732360"/>
    <w:rsid w:val="0073390A"/>
    <w:rsid w:val="00734E64"/>
    <w:rsid w:val="00736B37"/>
    <w:rsid w:val="00740A35"/>
    <w:rsid w:val="00744834"/>
    <w:rsid w:val="00745996"/>
    <w:rsid w:val="007503E9"/>
    <w:rsid w:val="00751CCA"/>
    <w:rsid w:val="007520B4"/>
    <w:rsid w:val="007549D3"/>
    <w:rsid w:val="007637E0"/>
    <w:rsid w:val="00763C96"/>
    <w:rsid w:val="007642F9"/>
    <w:rsid w:val="007655D5"/>
    <w:rsid w:val="00772BCF"/>
    <w:rsid w:val="00772CCA"/>
    <w:rsid w:val="00772E37"/>
    <w:rsid w:val="00773CB8"/>
    <w:rsid w:val="00773E4F"/>
    <w:rsid w:val="007763C1"/>
    <w:rsid w:val="00777E82"/>
    <w:rsid w:val="00781359"/>
    <w:rsid w:val="00785074"/>
    <w:rsid w:val="00785B4D"/>
    <w:rsid w:val="00786921"/>
    <w:rsid w:val="00792B0C"/>
    <w:rsid w:val="00792D70"/>
    <w:rsid w:val="00797676"/>
    <w:rsid w:val="007A0938"/>
    <w:rsid w:val="007A1EAA"/>
    <w:rsid w:val="007A30A6"/>
    <w:rsid w:val="007A79FD"/>
    <w:rsid w:val="007B0B9D"/>
    <w:rsid w:val="007B26E3"/>
    <w:rsid w:val="007B518D"/>
    <w:rsid w:val="007B5A43"/>
    <w:rsid w:val="007B709B"/>
    <w:rsid w:val="007B70C7"/>
    <w:rsid w:val="007C0B00"/>
    <w:rsid w:val="007C1343"/>
    <w:rsid w:val="007C143E"/>
    <w:rsid w:val="007C5D69"/>
    <w:rsid w:val="007C5EF1"/>
    <w:rsid w:val="007C6D89"/>
    <w:rsid w:val="007C7BF5"/>
    <w:rsid w:val="007D126D"/>
    <w:rsid w:val="007D19B7"/>
    <w:rsid w:val="007D6B4B"/>
    <w:rsid w:val="007D75E5"/>
    <w:rsid w:val="007D773E"/>
    <w:rsid w:val="007E066E"/>
    <w:rsid w:val="007E10E8"/>
    <w:rsid w:val="007E1356"/>
    <w:rsid w:val="007E20FC"/>
    <w:rsid w:val="007E38A9"/>
    <w:rsid w:val="007E7062"/>
    <w:rsid w:val="007F0E1E"/>
    <w:rsid w:val="007F1B6F"/>
    <w:rsid w:val="007F29A7"/>
    <w:rsid w:val="008004B4"/>
    <w:rsid w:val="00801600"/>
    <w:rsid w:val="0080468C"/>
    <w:rsid w:val="00804BD6"/>
    <w:rsid w:val="00805BE8"/>
    <w:rsid w:val="00807407"/>
    <w:rsid w:val="0080781B"/>
    <w:rsid w:val="00807A57"/>
    <w:rsid w:val="0081076E"/>
    <w:rsid w:val="008123C9"/>
    <w:rsid w:val="00813B8A"/>
    <w:rsid w:val="00816078"/>
    <w:rsid w:val="008177E3"/>
    <w:rsid w:val="00821369"/>
    <w:rsid w:val="008217D2"/>
    <w:rsid w:val="008226A0"/>
    <w:rsid w:val="008230A3"/>
    <w:rsid w:val="00823AA9"/>
    <w:rsid w:val="008246C8"/>
    <w:rsid w:val="00824788"/>
    <w:rsid w:val="00824EF4"/>
    <w:rsid w:val="008255B9"/>
    <w:rsid w:val="00825CD8"/>
    <w:rsid w:val="00825D14"/>
    <w:rsid w:val="00826383"/>
    <w:rsid w:val="00827324"/>
    <w:rsid w:val="0083444C"/>
    <w:rsid w:val="008355EA"/>
    <w:rsid w:val="00835D12"/>
    <w:rsid w:val="00837458"/>
    <w:rsid w:val="00837543"/>
    <w:rsid w:val="00837AAE"/>
    <w:rsid w:val="00837C19"/>
    <w:rsid w:val="00840390"/>
    <w:rsid w:val="00841EA3"/>
    <w:rsid w:val="008429AD"/>
    <w:rsid w:val="008429DB"/>
    <w:rsid w:val="00843719"/>
    <w:rsid w:val="008466C1"/>
    <w:rsid w:val="00846B33"/>
    <w:rsid w:val="008506ED"/>
    <w:rsid w:val="00850C75"/>
    <w:rsid w:val="00850E39"/>
    <w:rsid w:val="008527A4"/>
    <w:rsid w:val="0085477A"/>
    <w:rsid w:val="00855107"/>
    <w:rsid w:val="00855173"/>
    <w:rsid w:val="008557D9"/>
    <w:rsid w:val="00855BF7"/>
    <w:rsid w:val="00856214"/>
    <w:rsid w:val="008562BF"/>
    <w:rsid w:val="00862089"/>
    <w:rsid w:val="00864454"/>
    <w:rsid w:val="00864DA4"/>
    <w:rsid w:val="00866D5B"/>
    <w:rsid w:val="00866FF5"/>
    <w:rsid w:val="00867146"/>
    <w:rsid w:val="0087332D"/>
    <w:rsid w:val="00873E1F"/>
    <w:rsid w:val="00874C16"/>
    <w:rsid w:val="0088119E"/>
    <w:rsid w:val="00886ADC"/>
    <w:rsid w:val="00886D1F"/>
    <w:rsid w:val="00891EE1"/>
    <w:rsid w:val="008923C6"/>
    <w:rsid w:val="00893987"/>
    <w:rsid w:val="0089572A"/>
    <w:rsid w:val="008961FC"/>
    <w:rsid w:val="008963EF"/>
    <w:rsid w:val="0089688E"/>
    <w:rsid w:val="00897A91"/>
    <w:rsid w:val="008A094E"/>
    <w:rsid w:val="008A1033"/>
    <w:rsid w:val="008A1FBE"/>
    <w:rsid w:val="008B014C"/>
    <w:rsid w:val="008B12AF"/>
    <w:rsid w:val="008B1F6A"/>
    <w:rsid w:val="008B27A2"/>
    <w:rsid w:val="008B3194"/>
    <w:rsid w:val="008B5AE7"/>
    <w:rsid w:val="008C34E4"/>
    <w:rsid w:val="008C531F"/>
    <w:rsid w:val="008C60E9"/>
    <w:rsid w:val="008C6543"/>
    <w:rsid w:val="008C7F1C"/>
    <w:rsid w:val="008D1B7C"/>
    <w:rsid w:val="008D4357"/>
    <w:rsid w:val="008D5427"/>
    <w:rsid w:val="008D6657"/>
    <w:rsid w:val="008D6A39"/>
    <w:rsid w:val="008E1F60"/>
    <w:rsid w:val="008E20E9"/>
    <w:rsid w:val="008E307E"/>
    <w:rsid w:val="008E5F5A"/>
    <w:rsid w:val="008F4DD1"/>
    <w:rsid w:val="008F6056"/>
    <w:rsid w:val="009007E1"/>
    <w:rsid w:val="00902618"/>
    <w:rsid w:val="00902C07"/>
    <w:rsid w:val="0090374B"/>
    <w:rsid w:val="0090428E"/>
    <w:rsid w:val="00905625"/>
    <w:rsid w:val="00905804"/>
    <w:rsid w:val="0090734B"/>
    <w:rsid w:val="009100B5"/>
    <w:rsid w:val="009101E2"/>
    <w:rsid w:val="00911F74"/>
    <w:rsid w:val="0091374E"/>
    <w:rsid w:val="00913CDC"/>
    <w:rsid w:val="00913DB0"/>
    <w:rsid w:val="00914676"/>
    <w:rsid w:val="00914CD1"/>
    <w:rsid w:val="0091521C"/>
    <w:rsid w:val="00915AA1"/>
    <w:rsid w:val="00915D73"/>
    <w:rsid w:val="00916077"/>
    <w:rsid w:val="009170A2"/>
    <w:rsid w:val="009208A6"/>
    <w:rsid w:val="00920B66"/>
    <w:rsid w:val="0092133B"/>
    <w:rsid w:val="00923EDA"/>
    <w:rsid w:val="00924514"/>
    <w:rsid w:val="00927316"/>
    <w:rsid w:val="0092748E"/>
    <w:rsid w:val="00931301"/>
    <w:rsid w:val="0093133D"/>
    <w:rsid w:val="00931758"/>
    <w:rsid w:val="0093276D"/>
    <w:rsid w:val="00933D12"/>
    <w:rsid w:val="00933F8C"/>
    <w:rsid w:val="00934B01"/>
    <w:rsid w:val="00937065"/>
    <w:rsid w:val="0093771C"/>
    <w:rsid w:val="00937E8A"/>
    <w:rsid w:val="00940285"/>
    <w:rsid w:val="009415B0"/>
    <w:rsid w:val="009425FD"/>
    <w:rsid w:val="00947E7E"/>
    <w:rsid w:val="0095139A"/>
    <w:rsid w:val="00952736"/>
    <w:rsid w:val="009532FE"/>
    <w:rsid w:val="00953E16"/>
    <w:rsid w:val="009542AC"/>
    <w:rsid w:val="0095561F"/>
    <w:rsid w:val="00956AB6"/>
    <w:rsid w:val="00960C23"/>
    <w:rsid w:val="00961BB2"/>
    <w:rsid w:val="00962108"/>
    <w:rsid w:val="009638D6"/>
    <w:rsid w:val="00963966"/>
    <w:rsid w:val="0097408E"/>
    <w:rsid w:val="00974BB2"/>
    <w:rsid w:val="00974FA7"/>
    <w:rsid w:val="009756E5"/>
    <w:rsid w:val="00976C3A"/>
    <w:rsid w:val="00977A8C"/>
    <w:rsid w:val="0098271B"/>
    <w:rsid w:val="00983910"/>
    <w:rsid w:val="009855B5"/>
    <w:rsid w:val="009860F8"/>
    <w:rsid w:val="0098687D"/>
    <w:rsid w:val="009900B2"/>
    <w:rsid w:val="00990CE8"/>
    <w:rsid w:val="009932AC"/>
    <w:rsid w:val="00994351"/>
    <w:rsid w:val="00995889"/>
    <w:rsid w:val="0099628A"/>
    <w:rsid w:val="00996570"/>
    <w:rsid w:val="00996A8F"/>
    <w:rsid w:val="00996FC2"/>
    <w:rsid w:val="009A1DBF"/>
    <w:rsid w:val="009A36FA"/>
    <w:rsid w:val="009A3ADC"/>
    <w:rsid w:val="009A52FB"/>
    <w:rsid w:val="009A68E6"/>
    <w:rsid w:val="009A7123"/>
    <w:rsid w:val="009A7598"/>
    <w:rsid w:val="009B0EDE"/>
    <w:rsid w:val="009B1DF8"/>
    <w:rsid w:val="009B37B2"/>
    <w:rsid w:val="009B3D20"/>
    <w:rsid w:val="009B5418"/>
    <w:rsid w:val="009C048C"/>
    <w:rsid w:val="009C0727"/>
    <w:rsid w:val="009C1703"/>
    <w:rsid w:val="009C2679"/>
    <w:rsid w:val="009C3C80"/>
    <w:rsid w:val="009C492F"/>
    <w:rsid w:val="009C5198"/>
    <w:rsid w:val="009C5D14"/>
    <w:rsid w:val="009D13A0"/>
    <w:rsid w:val="009D2FF2"/>
    <w:rsid w:val="009D3226"/>
    <w:rsid w:val="009D3385"/>
    <w:rsid w:val="009D42A2"/>
    <w:rsid w:val="009D439D"/>
    <w:rsid w:val="009D5303"/>
    <w:rsid w:val="009D793C"/>
    <w:rsid w:val="009E16A9"/>
    <w:rsid w:val="009E35DA"/>
    <w:rsid w:val="009E375F"/>
    <w:rsid w:val="009E39D4"/>
    <w:rsid w:val="009E433B"/>
    <w:rsid w:val="009E5401"/>
    <w:rsid w:val="009E6BE2"/>
    <w:rsid w:val="009F0AB6"/>
    <w:rsid w:val="009F23A9"/>
    <w:rsid w:val="00A00FB2"/>
    <w:rsid w:val="00A0583F"/>
    <w:rsid w:val="00A0758F"/>
    <w:rsid w:val="00A1570A"/>
    <w:rsid w:val="00A168D2"/>
    <w:rsid w:val="00A211B4"/>
    <w:rsid w:val="00A21620"/>
    <w:rsid w:val="00A223D7"/>
    <w:rsid w:val="00A25660"/>
    <w:rsid w:val="00A27488"/>
    <w:rsid w:val="00A3303E"/>
    <w:rsid w:val="00A33DDF"/>
    <w:rsid w:val="00A34547"/>
    <w:rsid w:val="00A3483F"/>
    <w:rsid w:val="00A375D7"/>
    <w:rsid w:val="00A376B7"/>
    <w:rsid w:val="00A402ED"/>
    <w:rsid w:val="00A41BF5"/>
    <w:rsid w:val="00A42E01"/>
    <w:rsid w:val="00A44778"/>
    <w:rsid w:val="00A449B0"/>
    <w:rsid w:val="00A45F8E"/>
    <w:rsid w:val="00A469E7"/>
    <w:rsid w:val="00A46C9B"/>
    <w:rsid w:val="00A50F97"/>
    <w:rsid w:val="00A53B0A"/>
    <w:rsid w:val="00A54A3A"/>
    <w:rsid w:val="00A55398"/>
    <w:rsid w:val="00A604A4"/>
    <w:rsid w:val="00A61B7D"/>
    <w:rsid w:val="00A61F4F"/>
    <w:rsid w:val="00A64176"/>
    <w:rsid w:val="00A6605B"/>
    <w:rsid w:val="00A66ADC"/>
    <w:rsid w:val="00A7147D"/>
    <w:rsid w:val="00A71744"/>
    <w:rsid w:val="00A75B20"/>
    <w:rsid w:val="00A81B15"/>
    <w:rsid w:val="00A81EB2"/>
    <w:rsid w:val="00A8264B"/>
    <w:rsid w:val="00A837FF"/>
    <w:rsid w:val="00A84052"/>
    <w:rsid w:val="00A849AA"/>
    <w:rsid w:val="00A84DC8"/>
    <w:rsid w:val="00A85DBC"/>
    <w:rsid w:val="00A87FEB"/>
    <w:rsid w:val="00A93F9F"/>
    <w:rsid w:val="00A9420E"/>
    <w:rsid w:val="00A949E4"/>
    <w:rsid w:val="00A97648"/>
    <w:rsid w:val="00A97E25"/>
    <w:rsid w:val="00AA1CFD"/>
    <w:rsid w:val="00AA2239"/>
    <w:rsid w:val="00AA33D2"/>
    <w:rsid w:val="00AA3D2B"/>
    <w:rsid w:val="00AA4FED"/>
    <w:rsid w:val="00AB0C57"/>
    <w:rsid w:val="00AB1195"/>
    <w:rsid w:val="00AB4182"/>
    <w:rsid w:val="00AB5E72"/>
    <w:rsid w:val="00AB7CDA"/>
    <w:rsid w:val="00AC04D3"/>
    <w:rsid w:val="00AC27DB"/>
    <w:rsid w:val="00AC2F98"/>
    <w:rsid w:val="00AC6D6B"/>
    <w:rsid w:val="00AC720D"/>
    <w:rsid w:val="00AD21B8"/>
    <w:rsid w:val="00AD5E39"/>
    <w:rsid w:val="00AD5E3F"/>
    <w:rsid w:val="00AD7736"/>
    <w:rsid w:val="00AE10CE"/>
    <w:rsid w:val="00AE3303"/>
    <w:rsid w:val="00AE6A1E"/>
    <w:rsid w:val="00AE70D4"/>
    <w:rsid w:val="00AE7868"/>
    <w:rsid w:val="00AF0407"/>
    <w:rsid w:val="00AF049B"/>
    <w:rsid w:val="00AF18CD"/>
    <w:rsid w:val="00AF4D8B"/>
    <w:rsid w:val="00AF734D"/>
    <w:rsid w:val="00AF7607"/>
    <w:rsid w:val="00B02F2D"/>
    <w:rsid w:val="00B067CA"/>
    <w:rsid w:val="00B07BF4"/>
    <w:rsid w:val="00B1252F"/>
    <w:rsid w:val="00B12B26"/>
    <w:rsid w:val="00B13420"/>
    <w:rsid w:val="00B140BE"/>
    <w:rsid w:val="00B16398"/>
    <w:rsid w:val="00B163F8"/>
    <w:rsid w:val="00B23A1D"/>
    <w:rsid w:val="00B23B40"/>
    <w:rsid w:val="00B2472D"/>
    <w:rsid w:val="00B24CA0"/>
    <w:rsid w:val="00B2549F"/>
    <w:rsid w:val="00B30C9A"/>
    <w:rsid w:val="00B30EA3"/>
    <w:rsid w:val="00B31F6C"/>
    <w:rsid w:val="00B339F4"/>
    <w:rsid w:val="00B4108D"/>
    <w:rsid w:val="00B4161A"/>
    <w:rsid w:val="00B55D12"/>
    <w:rsid w:val="00B57265"/>
    <w:rsid w:val="00B57528"/>
    <w:rsid w:val="00B62EC1"/>
    <w:rsid w:val="00B63247"/>
    <w:rsid w:val="00B633AE"/>
    <w:rsid w:val="00B63774"/>
    <w:rsid w:val="00B6524F"/>
    <w:rsid w:val="00B65A81"/>
    <w:rsid w:val="00B665D2"/>
    <w:rsid w:val="00B6737C"/>
    <w:rsid w:val="00B67BB3"/>
    <w:rsid w:val="00B7214D"/>
    <w:rsid w:val="00B73729"/>
    <w:rsid w:val="00B74372"/>
    <w:rsid w:val="00B74A35"/>
    <w:rsid w:val="00B75525"/>
    <w:rsid w:val="00B76C4E"/>
    <w:rsid w:val="00B80283"/>
    <w:rsid w:val="00B8095F"/>
    <w:rsid w:val="00B80B0C"/>
    <w:rsid w:val="00B80B11"/>
    <w:rsid w:val="00B81C6D"/>
    <w:rsid w:val="00B82D20"/>
    <w:rsid w:val="00B831AE"/>
    <w:rsid w:val="00B8446C"/>
    <w:rsid w:val="00B86B40"/>
    <w:rsid w:val="00B87725"/>
    <w:rsid w:val="00B922B5"/>
    <w:rsid w:val="00B92E51"/>
    <w:rsid w:val="00BA1AA1"/>
    <w:rsid w:val="00BA259A"/>
    <w:rsid w:val="00BA259C"/>
    <w:rsid w:val="00BA29D3"/>
    <w:rsid w:val="00BA307F"/>
    <w:rsid w:val="00BA5280"/>
    <w:rsid w:val="00BA7104"/>
    <w:rsid w:val="00BB1038"/>
    <w:rsid w:val="00BB14F1"/>
    <w:rsid w:val="00BB1E48"/>
    <w:rsid w:val="00BB38C4"/>
    <w:rsid w:val="00BB572E"/>
    <w:rsid w:val="00BB59EE"/>
    <w:rsid w:val="00BB74FD"/>
    <w:rsid w:val="00BC0AF8"/>
    <w:rsid w:val="00BC1734"/>
    <w:rsid w:val="00BC5982"/>
    <w:rsid w:val="00BC5D9C"/>
    <w:rsid w:val="00BC60BF"/>
    <w:rsid w:val="00BC7BDF"/>
    <w:rsid w:val="00BD28BF"/>
    <w:rsid w:val="00BD6180"/>
    <w:rsid w:val="00BD6404"/>
    <w:rsid w:val="00BD6E7F"/>
    <w:rsid w:val="00BE33AE"/>
    <w:rsid w:val="00BE4C6C"/>
    <w:rsid w:val="00BF046F"/>
    <w:rsid w:val="00BF1180"/>
    <w:rsid w:val="00BF65C8"/>
    <w:rsid w:val="00BF6A27"/>
    <w:rsid w:val="00C01D50"/>
    <w:rsid w:val="00C02FB0"/>
    <w:rsid w:val="00C03921"/>
    <w:rsid w:val="00C056DC"/>
    <w:rsid w:val="00C072C4"/>
    <w:rsid w:val="00C07BA3"/>
    <w:rsid w:val="00C10CDA"/>
    <w:rsid w:val="00C1329B"/>
    <w:rsid w:val="00C13A5B"/>
    <w:rsid w:val="00C14E19"/>
    <w:rsid w:val="00C1572F"/>
    <w:rsid w:val="00C16428"/>
    <w:rsid w:val="00C20D3E"/>
    <w:rsid w:val="00C21E29"/>
    <w:rsid w:val="00C22DA9"/>
    <w:rsid w:val="00C23C73"/>
    <w:rsid w:val="00C24C05"/>
    <w:rsid w:val="00C24D2F"/>
    <w:rsid w:val="00C26222"/>
    <w:rsid w:val="00C31283"/>
    <w:rsid w:val="00C33C48"/>
    <w:rsid w:val="00C33DF1"/>
    <w:rsid w:val="00C340E5"/>
    <w:rsid w:val="00C34185"/>
    <w:rsid w:val="00C35AA7"/>
    <w:rsid w:val="00C36790"/>
    <w:rsid w:val="00C402FD"/>
    <w:rsid w:val="00C41BA8"/>
    <w:rsid w:val="00C43BA1"/>
    <w:rsid w:val="00C43DAB"/>
    <w:rsid w:val="00C47F08"/>
    <w:rsid w:val="00C50E81"/>
    <w:rsid w:val="00C514A6"/>
    <w:rsid w:val="00C51C9F"/>
    <w:rsid w:val="00C5739F"/>
    <w:rsid w:val="00C57CF0"/>
    <w:rsid w:val="00C57DE6"/>
    <w:rsid w:val="00C60649"/>
    <w:rsid w:val="00C60DB4"/>
    <w:rsid w:val="00C621B8"/>
    <w:rsid w:val="00C63557"/>
    <w:rsid w:val="00C6398D"/>
    <w:rsid w:val="00C63F16"/>
    <w:rsid w:val="00C649BD"/>
    <w:rsid w:val="00C65891"/>
    <w:rsid w:val="00C66AC9"/>
    <w:rsid w:val="00C724D3"/>
    <w:rsid w:val="00C725D1"/>
    <w:rsid w:val="00C739D9"/>
    <w:rsid w:val="00C74998"/>
    <w:rsid w:val="00C7716E"/>
    <w:rsid w:val="00C771EC"/>
    <w:rsid w:val="00C77258"/>
    <w:rsid w:val="00C77DD9"/>
    <w:rsid w:val="00C83BE6"/>
    <w:rsid w:val="00C83CC1"/>
    <w:rsid w:val="00C85354"/>
    <w:rsid w:val="00C855C0"/>
    <w:rsid w:val="00C86273"/>
    <w:rsid w:val="00C86ABA"/>
    <w:rsid w:val="00C8781E"/>
    <w:rsid w:val="00C90B76"/>
    <w:rsid w:val="00C91D33"/>
    <w:rsid w:val="00C943F3"/>
    <w:rsid w:val="00C9493A"/>
    <w:rsid w:val="00C966E4"/>
    <w:rsid w:val="00C96F79"/>
    <w:rsid w:val="00CA08C6"/>
    <w:rsid w:val="00CA0A77"/>
    <w:rsid w:val="00CA1265"/>
    <w:rsid w:val="00CA20A8"/>
    <w:rsid w:val="00CA261F"/>
    <w:rsid w:val="00CA2729"/>
    <w:rsid w:val="00CA3000"/>
    <w:rsid w:val="00CA3057"/>
    <w:rsid w:val="00CA3E89"/>
    <w:rsid w:val="00CA45F8"/>
    <w:rsid w:val="00CA4BE9"/>
    <w:rsid w:val="00CA6543"/>
    <w:rsid w:val="00CB0305"/>
    <w:rsid w:val="00CB33C7"/>
    <w:rsid w:val="00CB35AD"/>
    <w:rsid w:val="00CB445D"/>
    <w:rsid w:val="00CB4653"/>
    <w:rsid w:val="00CB4E00"/>
    <w:rsid w:val="00CB572C"/>
    <w:rsid w:val="00CB6DA7"/>
    <w:rsid w:val="00CB7E4C"/>
    <w:rsid w:val="00CC0303"/>
    <w:rsid w:val="00CC25B4"/>
    <w:rsid w:val="00CC2606"/>
    <w:rsid w:val="00CC2B46"/>
    <w:rsid w:val="00CC3A32"/>
    <w:rsid w:val="00CC4276"/>
    <w:rsid w:val="00CC495A"/>
    <w:rsid w:val="00CC5F88"/>
    <w:rsid w:val="00CC69C8"/>
    <w:rsid w:val="00CC77A2"/>
    <w:rsid w:val="00CC7B4E"/>
    <w:rsid w:val="00CD096B"/>
    <w:rsid w:val="00CD13D3"/>
    <w:rsid w:val="00CD292F"/>
    <w:rsid w:val="00CD306D"/>
    <w:rsid w:val="00CD307E"/>
    <w:rsid w:val="00CD5FCE"/>
    <w:rsid w:val="00CD629F"/>
    <w:rsid w:val="00CD6A1B"/>
    <w:rsid w:val="00CE0A7F"/>
    <w:rsid w:val="00CE10CC"/>
    <w:rsid w:val="00CE1718"/>
    <w:rsid w:val="00CF1EE9"/>
    <w:rsid w:val="00CF212D"/>
    <w:rsid w:val="00CF383C"/>
    <w:rsid w:val="00CF4156"/>
    <w:rsid w:val="00CF42AF"/>
    <w:rsid w:val="00D0036C"/>
    <w:rsid w:val="00D03D00"/>
    <w:rsid w:val="00D05C30"/>
    <w:rsid w:val="00D06468"/>
    <w:rsid w:val="00D064E2"/>
    <w:rsid w:val="00D10052"/>
    <w:rsid w:val="00D11359"/>
    <w:rsid w:val="00D11510"/>
    <w:rsid w:val="00D12DF3"/>
    <w:rsid w:val="00D13528"/>
    <w:rsid w:val="00D17C7B"/>
    <w:rsid w:val="00D2252F"/>
    <w:rsid w:val="00D22D21"/>
    <w:rsid w:val="00D23FDF"/>
    <w:rsid w:val="00D3188C"/>
    <w:rsid w:val="00D33834"/>
    <w:rsid w:val="00D35F9B"/>
    <w:rsid w:val="00D36B69"/>
    <w:rsid w:val="00D408DD"/>
    <w:rsid w:val="00D4229B"/>
    <w:rsid w:val="00D4283C"/>
    <w:rsid w:val="00D45CC0"/>
    <w:rsid w:val="00D45D72"/>
    <w:rsid w:val="00D520E4"/>
    <w:rsid w:val="00D52BBC"/>
    <w:rsid w:val="00D52BF2"/>
    <w:rsid w:val="00D531BD"/>
    <w:rsid w:val="00D53A38"/>
    <w:rsid w:val="00D540FE"/>
    <w:rsid w:val="00D56007"/>
    <w:rsid w:val="00D575DD"/>
    <w:rsid w:val="00D57C28"/>
    <w:rsid w:val="00D57DFA"/>
    <w:rsid w:val="00D607E8"/>
    <w:rsid w:val="00D60971"/>
    <w:rsid w:val="00D61F10"/>
    <w:rsid w:val="00D62488"/>
    <w:rsid w:val="00D6417A"/>
    <w:rsid w:val="00D67FCF"/>
    <w:rsid w:val="00D701CE"/>
    <w:rsid w:val="00D709CE"/>
    <w:rsid w:val="00D71F73"/>
    <w:rsid w:val="00D74DEA"/>
    <w:rsid w:val="00D75F9D"/>
    <w:rsid w:val="00D76C48"/>
    <w:rsid w:val="00D80193"/>
    <w:rsid w:val="00D80786"/>
    <w:rsid w:val="00D80964"/>
    <w:rsid w:val="00D80A11"/>
    <w:rsid w:val="00D81CAB"/>
    <w:rsid w:val="00D8375F"/>
    <w:rsid w:val="00D843E2"/>
    <w:rsid w:val="00D8576F"/>
    <w:rsid w:val="00D85BD1"/>
    <w:rsid w:val="00D8677F"/>
    <w:rsid w:val="00D873A0"/>
    <w:rsid w:val="00D97F0C"/>
    <w:rsid w:val="00DA030B"/>
    <w:rsid w:val="00DA0F7E"/>
    <w:rsid w:val="00DA12EF"/>
    <w:rsid w:val="00DA130A"/>
    <w:rsid w:val="00DA3A86"/>
    <w:rsid w:val="00DA7FEF"/>
    <w:rsid w:val="00DB054E"/>
    <w:rsid w:val="00DB24DB"/>
    <w:rsid w:val="00DB6E5F"/>
    <w:rsid w:val="00DB7412"/>
    <w:rsid w:val="00DC00DC"/>
    <w:rsid w:val="00DC2500"/>
    <w:rsid w:val="00DC2669"/>
    <w:rsid w:val="00DC4F72"/>
    <w:rsid w:val="00DC6275"/>
    <w:rsid w:val="00DC7075"/>
    <w:rsid w:val="00DC77DC"/>
    <w:rsid w:val="00DD0453"/>
    <w:rsid w:val="00DD0C02"/>
    <w:rsid w:val="00DD0C2C"/>
    <w:rsid w:val="00DD0DCC"/>
    <w:rsid w:val="00DD19DE"/>
    <w:rsid w:val="00DD20E5"/>
    <w:rsid w:val="00DD28BC"/>
    <w:rsid w:val="00DD3949"/>
    <w:rsid w:val="00DD4941"/>
    <w:rsid w:val="00DE31F0"/>
    <w:rsid w:val="00DE3D1C"/>
    <w:rsid w:val="00DF14A8"/>
    <w:rsid w:val="00DF4C55"/>
    <w:rsid w:val="00DF4EEC"/>
    <w:rsid w:val="00DF5026"/>
    <w:rsid w:val="00E0227D"/>
    <w:rsid w:val="00E04B84"/>
    <w:rsid w:val="00E05314"/>
    <w:rsid w:val="00E06466"/>
    <w:rsid w:val="00E06835"/>
    <w:rsid w:val="00E06888"/>
    <w:rsid w:val="00E06FDA"/>
    <w:rsid w:val="00E07819"/>
    <w:rsid w:val="00E11042"/>
    <w:rsid w:val="00E13D2B"/>
    <w:rsid w:val="00E15BAA"/>
    <w:rsid w:val="00E160A5"/>
    <w:rsid w:val="00E16CDA"/>
    <w:rsid w:val="00E1713D"/>
    <w:rsid w:val="00E2003C"/>
    <w:rsid w:val="00E201A2"/>
    <w:rsid w:val="00E20232"/>
    <w:rsid w:val="00E20A43"/>
    <w:rsid w:val="00E21C8B"/>
    <w:rsid w:val="00E23898"/>
    <w:rsid w:val="00E25B8B"/>
    <w:rsid w:val="00E25D18"/>
    <w:rsid w:val="00E26893"/>
    <w:rsid w:val="00E30F77"/>
    <w:rsid w:val="00E311C4"/>
    <w:rsid w:val="00E319F1"/>
    <w:rsid w:val="00E33CD2"/>
    <w:rsid w:val="00E355B0"/>
    <w:rsid w:val="00E40E90"/>
    <w:rsid w:val="00E4114B"/>
    <w:rsid w:val="00E45C7E"/>
    <w:rsid w:val="00E51298"/>
    <w:rsid w:val="00E531EB"/>
    <w:rsid w:val="00E54874"/>
    <w:rsid w:val="00E54B6F"/>
    <w:rsid w:val="00E5543C"/>
    <w:rsid w:val="00E55490"/>
    <w:rsid w:val="00E55ACA"/>
    <w:rsid w:val="00E563F1"/>
    <w:rsid w:val="00E57084"/>
    <w:rsid w:val="00E5738C"/>
    <w:rsid w:val="00E57B74"/>
    <w:rsid w:val="00E63D3F"/>
    <w:rsid w:val="00E648C1"/>
    <w:rsid w:val="00E652D0"/>
    <w:rsid w:val="00E65BC6"/>
    <w:rsid w:val="00E661FF"/>
    <w:rsid w:val="00E663E6"/>
    <w:rsid w:val="00E67894"/>
    <w:rsid w:val="00E713FC"/>
    <w:rsid w:val="00E726EB"/>
    <w:rsid w:val="00E72CF1"/>
    <w:rsid w:val="00E755FC"/>
    <w:rsid w:val="00E75BBE"/>
    <w:rsid w:val="00E80B52"/>
    <w:rsid w:val="00E81098"/>
    <w:rsid w:val="00E824C3"/>
    <w:rsid w:val="00E83BE7"/>
    <w:rsid w:val="00E840B3"/>
    <w:rsid w:val="00E84D10"/>
    <w:rsid w:val="00E8629F"/>
    <w:rsid w:val="00E907A5"/>
    <w:rsid w:val="00E91008"/>
    <w:rsid w:val="00E92758"/>
    <w:rsid w:val="00E9374E"/>
    <w:rsid w:val="00E94F54"/>
    <w:rsid w:val="00E97142"/>
    <w:rsid w:val="00E97AD5"/>
    <w:rsid w:val="00EA0541"/>
    <w:rsid w:val="00EA1111"/>
    <w:rsid w:val="00EA1349"/>
    <w:rsid w:val="00EA13DA"/>
    <w:rsid w:val="00EA32AB"/>
    <w:rsid w:val="00EA33FC"/>
    <w:rsid w:val="00EA3B4F"/>
    <w:rsid w:val="00EA3C24"/>
    <w:rsid w:val="00EA73DF"/>
    <w:rsid w:val="00EB0C61"/>
    <w:rsid w:val="00EB107E"/>
    <w:rsid w:val="00EB13E9"/>
    <w:rsid w:val="00EB2778"/>
    <w:rsid w:val="00EB3972"/>
    <w:rsid w:val="00EB47C4"/>
    <w:rsid w:val="00EB61AE"/>
    <w:rsid w:val="00EB6872"/>
    <w:rsid w:val="00EB6E14"/>
    <w:rsid w:val="00EC1D84"/>
    <w:rsid w:val="00EC322D"/>
    <w:rsid w:val="00EC4C82"/>
    <w:rsid w:val="00EC7D5E"/>
    <w:rsid w:val="00ED2F00"/>
    <w:rsid w:val="00ED383A"/>
    <w:rsid w:val="00ED39F8"/>
    <w:rsid w:val="00ED3D43"/>
    <w:rsid w:val="00ED53E3"/>
    <w:rsid w:val="00ED70CE"/>
    <w:rsid w:val="00EE0CFB"/>
    <w:rsid w:val="00EE1080"/>
    <w:rsid w:val="00EF048C"/>
    <w:rsid w:val="00EF1EC5"/>
    <w:rsid w:val="00EF4C88"/>
    <w:rsid w:val="00EF5278"/>
    <w:rsid w:val="00EF55EB"/>
    <w:rsid w:val="00EF7A9D"/>
    <w:rsid w:val="00F00DCC"/>
    <w:rsid w:val="00F0156F"/>
    <w:rsid w:val="00F03B95"/>
    <w:rsid w:val="00F05AC8"/>
    <w:rsid w:val="00F05E96"/>
    <w:rsid w:val="00F07167"/>
    <w:rsid w:val="00F072D8"/>
    <w:rsid w:val="00F07CE0"/>
    <w:rsid w:val="00F115F5"/>
    <w:rsid w:val="00F118B0"/>
    <w:rsid w:val="00F13D05"/>
    <w:rsid w:val="00F14693"/>
    <w:rsid w:val="00F148B4"/>
    <w:rsid w:val="00F1679D"/>
    <w:rsid w:val="00F1682C"/>
    <w:rsid w:val="00F17AFA"/>
    <w:rsid w:val="00F20B91"/>
    <w:rsid w:val="00F21139"/>
    <w:rsid w:val="00F2292A"/>
    <w:rsid w:val="00F24B8B"/>
    <w:rsid w:val="00F30D2E"/>
    <w:rsid w:val="00F328CD"/>
    <w:rsid w:val="00F35516"/>
    <w:rsid w:val="00F35790"/>
    <w:rsid w:val="00F40094"/>
    <w:rsid w:val="00F4136D"/>
    <w:rsid w:val="00F4212E"/>
    <w:rsid w:val="00F42C20"/>
    <w:rsid w:val="00F43BB2"/>
    <w:rsid w:val="00F43E34"/>
    <w:rsid w:val="00F44B5F"/>
    <w:rsid w:val="00F4512A"/>
    <w:rsid w:val="00F470B2"/>
    <w:rsid w:val="00F5219F"/>
    <w:rsid w:val="00F53053"/>
    <w:rsid w:val="00F53FE2"/>
    <w:rsid w:val="00F54763"/>
    <w:rsid w:val="00F575FF"/>
    <w:rsid w:val="00F60F8B"/>
    <w:rsid w:val="00F618EF"/>
    <w:rsid w:val="00F61DDD"/>
    <w:rsid w:val="00F62057"/>
    <w:rsid w:val="00F6222F"/>
    <w:rsid w:val="00F65582"/>
    <w:rsid w:val="00F66E75"/>
    <w:rsid w:val="00F67735"/>
    <w:rsid w:val="00F724BC"/>
    <w:rsid w:val="00F7257A"/>
    <w:rsid w:val="00F75708"/>
    <w:rsid w:val="00F77EB0"/>
    <w:rsid w:val="00F828A4"/>
    <w:rsid w:val="00F82BF6"/>
    <w:rsid w:val="00F83A96"/>
    <w:rsid w:val="00F85FDA"/>
    <w:rsid w:val="00F874DC"/>
    <w:rsid w:val="00F87AFD"/>
    <w:rsid w:val="00F87C9A"/>
    <w:rsid w:val="00F87CDD"/>
    <w:rsid w:val="00F87D5F"/>
    <w:rsid w:val="00F917C0"/>
    <w:rsid w:val="00F91C1B"/>
    <w:rsid w:val="00F933F0"/>
    <w:rsid w:val="00F93644"/>
    <w:rsid w:val="00F937A3"/>
    <w:rsid w:val="00F94715"/>
    <w:rsid w:val="00F96A3D"/>
    <w:rsid w:val="00F97FB7"/>
    <w:rsid w:val="00FA3F45"/>
    <w:rsid w:val="00FA4718"/>
    <w:rsid w:val="00FA5848"/>
    <w:rsid w:val="00FA5FFD"/>
    <w:rsid w:val="00FA6899"/>
    <w:rsid w:val="00FA7F3D"/>
    <w:rsid w:val="00FB0509"/>
    <w:rsid w:val="00FB267D"/>
    <w:rsid w:val="00FB35DF"/>
    <w:rsid w:val="00FB38D8"/>
    <w:rsid w:val="00FB49C0"/>
    <w:rsid w:val="00FB4B12"/>
    <w:rsid w:val="00FB5463"/>
    <w:rsid w:val="00FC051F"/>
    <w:rsid w:val="00FC0596"/>
    <w:rsid w:val="00FC06FF"/>
    <w:rsid w:val="00FC2656"/>
    <w:rsid w:val="00FC3EE6"/>
    <w:rsid w:val="00FC4E5D"/>
    <w:rsid w:val="00FC69B4"/>
    <w:rsid w:val="00FC6C59"/>
    <w:rsid w:val="00FD0330"/>
    <w:rsid w:val="00FD0694"/>
    <w:rsid w:val="00FD25BE"/>
    <w:rsid w:val="00FD2E70"/>
    <w:rsid w:val="00FD46C6"/>
    <w:rsid w:val="00FD4C2F"/>
    <w:rsid w:val="00FD701C"/>
    <w:rsid w:val="00FD7AA7"/>
    <w:rsid w:val="00FE0C76"/>
    <w:rsid w:val="00FE2AB4"/>
    <w:rsid w:val="00FE5750"/>
    <w:rsid w:val="00FF1FCB"/>
    <w:rsid w:val="00FF52D4"/>
    <w:rsid w:val="00FF5390"/>
    <w:rsid w:val="00FF5B72"/>
    <w:rsid w:val="00FF61D5"/>
    <w:rsid w:val="00FF6AA4"/>
    <w:rsid w:val="00FF6B09"/>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E3112423-122A-47F0-B2CD-0008029D6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8278A"/>
    <w:pPr>
      <w:spacing w:after="180"/>
    </w:pPr>
    <w:rPr>
      <w:lang w:val="en-GB" w:eastAsia="en-US"/>
    </w:rPr>
  </w:style>
  <w:style w:type="paragraph" w:styleId="1">
    <w:name w:val="heading 1"/>
    <w:aliases w:val="H1,h1"/>
    <w:next w:val="a"/>
    <w:link w:val="1Char"/>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题注,180-Table-Caption,Caption Char2,Caption Char Char Char,Caption Char Char1,fig and tbl,fighead2,Table Caption,fighead21,fighead22,fighead23"/>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aliases w:val="header odd,header odd1,header odd2,header odd3,header odd4,header odd5,header odd6,header,header1,header2,header3,header odd11,header odd21,header odd7,header4,header odd8,header odd9,header5,header odd12,header11,header21,header odd22,header31,h"/>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8"/>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제목 1 Char"/>
    <w:aliases w:val="H1 Char,h1 Char"/>
    <w:link w:val="1"/>
    <w:qFormat/>
    <w:rPr>
      <w:rFonts w:ascii="Arial" w:hAnsi="Arial"/>
      <w:sz w:val="36"/>
      <w:lang w:eastAsia="en-US" w:bidi="ar-SA"/>
    </w:rPr>
  </w:style>
  <w:style w:type="character" w:customStyle="1" w:styleId="Char6">
    <w:name w:val="머리글 Char"/>
    <w:aliases w:val="header odd Char,header odd1 Char,header odd2 Char,header odd3 Char,header odd4 Char,header odd5 Char,header odd6 Char,header Char,header1 Char,header2 Char,header3 Char,header odd11 Char,header odd21 Char,header odd7 Char,header4 Char,h Char"/>
    <w:link w:val="ae"/>
    <w:rPr>
      <w:rFonts w:ascii="Arial" w:hAnsi="Arial"/>
      <w:b/>
      <w:sz w:val="18"/>
      <w:lang w:val="en-GB" w:bidi="ar-SA"/>
    </w:rPr>
  </w:style>
  <w:style w:type="character" w:customStyle="1" w:styleId="Char0">
    <w:name w:val="메모 텍스트 Char"/>
    <w:link w:val="a8"/>
    <w:qFormat/>
    <w:rPr>
      <w:lang w:val="en-GB" w:eastAsia="en-US"/>
    </w:rPr>
  </w:style>
  <w:style w:type="character" w:customStyle="1" w:styleId="Char9">
    <w:name w:val="批注主题 Char"/>
    <w:basedOn w:val="Char0"/>
    <w:rPr>
      <w:lang w:val="en-GB" w:eastAsia="en-US"/>
    </w:rPr>
  </w:style>
  <w:style w:type="paragraph" w:customStyle="1" w:styleId="12">
    <w:name w:val="수정1"/>
    <w:hidden/>
    <w:uiPriority w:val="99"/>
    <w:semiHidden/>
    <w:qFormat/>
    <w:rPr>
      <w:lang w:val="en-GB" w:eastAsia="en-US"/>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aliases w:val="cap Char1,cap Char Char,Caption Char Char,Caption Char1 Char Char,cap Char Char1 Char,Caption Char Char1 Char Char,cap Char2 Char,题注 Char,180-Table-Caption Char,Caption Char2 Char,Caption Char Char Char Char,Caption Char Char1 Char1"/>
    <w:link w:val="a6"/>
    <w:qFormat/>
    <w:rPr>
      <w:b/>
      <w:lang w:val="en-GB"/>
    </w:rPr>
  </w:style>
  <w:style w:type="character" w:customStyle="1" w:styleId="3Char">
    <w:name w:val="제목 3 Char"/>
    <w:link w:val="3"/>
    <w:qFormat/>
    <w:rPr>
      <w:rFonts w:ascii="Arial" w:hAnsi="Arial"/>
      <w:sz w:val="28"/>
      <w:lang w:eastAsia="en-US"/>
    </w:rPr>
  </w:style>
  <w:style w:type="character" w:customStyle="1" w:styleId="Char1">
    <w:name w:val="본문 Char"/>
    <w:link w:val="a9"/>
    <w:qFormat/>
    <w:rPr>
      <w:lang w:val="en-GB"/>
    </w:rPr>
  </w:style>
  <w:style w:type="paragraph" w:customStyle="1" w:styleId="3GPPNormalText">
    <w:name w:val="3GPP Normal Text"/>
    <w:basedOn w:val="a9"/>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8">
    <w:name w:val="메모 주제 Char"/>
    <w:link w:val="af2"/>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b">
    <w:name w:val="样式 页眉"/>
    <w:basedOn w:val="ae"/>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Pr>
      <w:rFonts w:ascii="Arial" w:eastAsia="Arial" w:hAnsi="Arial"/>
      <w:b/>
      <w:bCs/>
      <w:sz w:val="22"/>
      <w:lang w:val="en-GB" w:eastAsia="en-US"/>
    </w:rPr>
  </w:style>
  <w:style w:type="character" w:customStyle="1" w:styleId="Char5">
    <w:name w:val="바닥글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qFormat/>
    <w:rPr>
      <w:rFonts w:ascii="Arial" w:hAnsi="Arial"/>
      <w:sz w:val="24"/>
      <w:lang w:eastAsia="en-US"/>
    </w:rPr>
  </w:style>
  <w:style w:type="character" w:customStyle="1" w:styleId="5Char">
    <w:name w:val="제목 5 Char"/>
    <w:basedOn w:val="a0"/>
    <w:link w:val="5"/>
    <w:qFormat/>
    <w:rPr>
      <w:rFonts w:ascii="Arial" w:hAnsi="Arial"/>
      <w:sz w:val="22"/>
      <w:lang w:eastAsia="en-US"/>
    </w:rPr>
  </w:style>
  <w:style w:type="character" w:customStyle="1" w:styleId="6Char">
    <w:name w:val="제목 6 Char"/>
    <w:basedOn w:val="a0"/>
    <w:link w:val="6"/>
    <w:qFormat/>
    <w:rPr>
      <w:rFonts w:ascii="Arial" w:hAnsi="Arial"/>
      <w:szCs w:val="18"/>
      <w:lang w:val="sv-SE" w:eastAsia="zh-CN"/>
    </w:rPr>
  </w:style>
  <w:style w:type="character" w:customStyle="1" w:styleId="7Char">
    <w:name w:val="제목 7 Char"/>
    <w:basedOn w:val="a0"/>
    <w:link w:val="7"/>
    <w:qFormat/>
    <w:rPr>
      <w:rFonts w:ascii="Arial" w:hAnsi="Arial"/>
      <w:szCs w:val="18"/>
      <w:lang w:val="sv-SE" w:eastAsia="zh-CN"/>
    </w:rPr>
  </w:style>
  <w:style w:type="character" w:customStyle="1" w:styleId="9Char">
    <w:name w:val="제목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c"/>
    <w:uiPriority w:val="34"/>
    <w:qFormat/>
    <w:locked/>
    <w:rPr>
      <w:rFonts w:eastAsia="MS Mincho"/>
      <w:lang w:val="en-GB" w:eastAsia="en-US"/>
    </w:rPr>
  </w:style>
  <w:style w:type="paragraph" w:styleId="26">
    <w:name w:val="Body Text 2"/>
    <w:basedOn w:val="a"/>
    <w:link w:val="2Char1"/>
    <w:semiHidden/>
    <w:unhideWhenUsed/>
    <w:rsid w:val="00D33834"/>
    <w:pPr>
      <w:spacing w:line="480" w:lineRule="auto"/>
    </w:pPr>
  </w:style>
  <w:style w:type="character" w:customStyle="1" w:styleId="2Char1">
    <w:name w:val="본문 2 Char"/>
    <w:basedOn w:val="a0"/>
    <w:link w:val="26"/>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바탕"/>
      <w:b/>
      <w:i/>
      <w:iCs/>
      <w:sz w:val="20"/>
      <w:szCs w:val="26"/>
      <w:lang w:val="en-GB" w:eastAsia="x-none"/>
    </w:rPr>
  </w:style>
  <w:style w:type="paragraph" w:customStyle="1" w:styleId="DECISION">
    <w:name w:val="DECISION"/>
    <w:basedOn w:val="a"/>
    <w:rsid w:val="00EB47C4"/>
    <w:pPr>
      <w:widowControl w:val="0"/>
      <w:numPr>
        <w:numId w:val="3"/>
      </w:numPr>
      <w:overflowPunct w:val="0"/>
      <w:autoSpaceDE w:val="0"/>
      <w:autoSpaceDN w:val="0"/>
      <w:adjustRightInd w:val="0"/>
      <w:spacing w:before="120" w:after="120" w:line="240" w:lineRule="auto"/>
      <w:textAlignment w:val="baseline"/>
    </w:pPr>
    <w:rPr>
      <w:rFonts w:ascii="Arial" w:eastAsia="맑은 고딕"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406210">
      <w:bodyDiv w:val="1"/>
      <w:marLeft w:val="0"/>
      <w:marRight w:val="0"/>
      <w:marTop w:val="0"/>
      <w:marBottom w:val="0"/>
      <w:divBdr>
        <w:top w:val="none" w:sz="0" w:space="0" w:color="auto"/>
        <w:left w:val="none" w:sz="0" w:space="0" w:color="auto"/>
        <w:bottom w:val="none" w:sz="0" w:space="0" w:color="auto"/>
        <w:right w:val="none" w:sz="0" w:space="0" w:color="auto"/>
      </w:divBdr>
      <w:divsChild>
        <w:div w:id="1882470993">
          <w:marLeft w:val="562"/>
          <w:marRight w:val="0"/>
          <w:marTop w:val="67"/>
          <w:marBottom w:val="0"/>
          <w:divBdr>
            <w:top w:val="none" w:sz="0" w:space="0" w:color="auto"/>
            <w:left w:val="none" w:sz="0" w:space="0" w:color="auto"/>
            <w:bottom w:val="none" w:sz="0" w:space="0" w:color="auto"/>
            <w:right w:val="none" w:sz="0" w:space="0" w:color="auto"/>
          </w:divBdr>
        </w:div>
        <w:div w:id="1491292248">
          <w:marLeft w:val="562"/>
          <w:marRight w:val="0"/>
          <w:marTop w:val="67"/>
          <w:marBottom w:val="0"/>
          <w:divBdr>
            <w:top w:val="none" w:sz="0" w:space="0" w:color="auto"/>
            <w:left w:val="none" w:sz="0" w:space="0" w:color="auto"/>
            <w:bottom w:val="none" w:sz="0" w:space="0" w:color="auto"/>
            <w:right w:val="none" w:sz="0" w:space="0" w:color="auto"/>
          </w:divBdr>
        </w:div>
        <w:div w:id="1950821238">
          <w:marLeft w:val="1138"/>
          <w:marRight w:val="0"/>
          <w:marTop w:val="58"/>
          <w:marBottom w:val="0"/>
          <w:divBdr>
            <w:top w:val="none" w:sz="0" w:space="0" w:color="auto"/>
            <w:left w:val="none" w:sz="0" w:space="0" w:color="auto"/>
            <w:bottom w:val="none" w:sz="0" w:space="0" w:color="auto"/>
            <w:right w:val="none" w:sz="0" w:space="0" w:color="auto"/>
          </w:divBdr>
        </w:div>
        <w:div w:id="1905723285">
          <w:marLeft w:val="562"/>
          <w:marRight w:val="0"/>
          <w:marTop w:val="67"/>
          <w:marBottom w:val="0"/>
          <w:divBdr>
            <w:top w:val="none" w:sz="0" w:space="0" w:color="auto"/>
            <w:left w:val="none" w:sz="0" w:space="0" w:color="auto"/>
            <w:bottom w:val="none" w:sz="0" w:space="0" w:color="auto"/>
            <w:right w:val="none" w:sz="0" w:space="0" w:color="auto"/>
          </w:divBdr>
        </w:div>
        <w:div w:id="1594053594">
          <w:marLeft w:val="1138"/>
          <w:marRight w:val="0"/>
          <w:marTop w:val="58"/>
          <w:marBottom w:val="0"/>
          <w:divBdr>
            <w:top w:val="none" w:sz="0" w:space="0" w:color="auto"/>
            <w:left w:val="none" w:sz="0" w:space="0" w:color="auto"/>
            <w:bottom w:val="none" w:sz="0" w:space="0" w:color="auto"/>
            <w:right w:val="none" w:sz="0" w:space="0" w:color="auto"/>
          </w:divBdr>
        </w:div>
        <w:div w:id="377826779">
          <w:marLeft w:val="1138"/>
          <w:marRight w:val="0"/>
          <w:marTop w:val="58"/>
          <w:marBottom w:val="0"/>
          <w:divBdr>
            <w:top w:val="none" w:sz="0" w:space="0" w:color="auto"/>
            <w:left w:val="none" w:sz="0" w:space="0" w:color="auto"/>
            <w:bottom w:val="none" w:sz="0" w:space="0" w:color="auto"/>
            <w:right w:val="none" w:sz="0" w:space="0" w:color="auto"/>
          </w:divBdr>
        </w:div>
        <w:div w:id="1568800904">
          <w:marLeft w:val="562"/>
          <w:marRight w:val="0"/>
          <w:marTop w:val="67"/>
          <w:marBottom w:val="0"/>
          <w:divBdr>
            <w:top w:val="none" w:sz="0" w:space="0" w:color="auto"/>
            <w:left w:val="none" w:sz="0" w:space="0" w:color="auto"/>
            <w:bottom w:val="none" w:sz="0" w:space="0" w:color="auto"/>
            <w:right w:val="none" w:sz="0" w:space="0" w:color="auto"/>
          </w:divBdr>
        </w:div>
        <w:div w:id="1359813867">
          <w:marLeft w:val="1138"/>
          <w:marRight w:val="0"/>
          <w:marTop w:val="58"/>
          <w:marBottom w:val="0"/>
          <w:divBdr>
            <w:top w:val="none" w:sz="0" w:space="0" w:color="auto"/>
            <w:left w:val="none" w:sz="0" w:space="0" w:color="auto"/>
            <w:bottom w:val="none" w:sz="0" w:space="0" w:color="auto"/>
            <w:right w:val="none" w:sz="0" w:space="0" w:color="auto"/>
          </w:divBdr>
        </w:div>
        <w:div w:id="1887450828">
          <w:marLeft w:val="1138"/>
          <w:marRight w:val="0"/>
          <w:marTop w:val="58"/>
          <w:marBottom w:val="0"/>
          <w:divBdr>
            <w:top w:val="none" w:sz="0" w:space="0" w:color="auto"/>
            <w:left w:val="none" w:sz="0" w:space="0" w:color="auto"/>
            <w:bottom w:val="none" w:sz="0" w:space="0" w:color="auto"/>
            <w:right w:val="none" w:sz="0" w:space="0" w:color="auto"/>
          </w:divBdr>
        </w:div>
        <w:div w:id="747074060">
          <w:marLeft w:val="562"/>
          <w:marRight w:val="0"/>
          <w:marTop w:val="67"/>
          <w:marBottom w:val="0"/>
          <w:divBdr>
            <w:top w:val="none" w:sz="0" w:space="0" w:color="auto"/>
            <w:left w:val="none" w:sz="0" w:space="0" w:color="auto"/>
            <w:bottom w:val="none" w:sz="0" w:space="0" w:color="auto"/>
            <w:right w:val="none" w:sz="0" w:space="0" w:color="auto"/>
          </w:divBdr>
        </w:div>
        <w:div w:id="770394551">
          <w:marLeft w:val="1138"/>
          <w:marRight w:val="0"/>
          <w:marTop w:val="58"/>
          <w:marBottom w:val="0"/>
          <w:divBdr>
            <w:top w:val="none" w:sz="0" w:space="0" w:color="auto"/>
            <w:left w:val="none" w:sz="0" w:space="0" w:color="auto"/>
            <w:bottom w:val="none" w:sz="0" w:space="0" w:color="auto"/>
            <w:right w:val="none" w:sz="0" w:space="0" w:color="auto"/>
          </w:divBdr>
        </w:div>
        <w:div w:id="1040478653">
          <w:marLeft w:val="1138"/>
          <w:marRight w:val="0"/>
          <w:marTop w:val="58"/>
          <w:marBottom w:val="0"/>
          <w:divBdr>
            <w:top w:val="none" w:sz="0" w:space="0" w:color="auto"/>
            <w:left w:val="none" w:sz="0" w:space="0" w:color="auto"/>
            <w:bottom w:val="none" w:sz="0" w:space="0" w:color="auto"/>
            <w:right w:val="none" w:sz="0" w:space="0" w:color="auto"/>
          </w:divBdr>
        </w:div>
        <w:div w:id="1784031348">
          <w:marLeft w:val="562"/>
          <w:marRight w:val="0"/>
          <w:marTop w:val="67"/>
          <w:marBottom w:val="0"/>
          <w:divBdr>
            <w:top w:val="none" w:sz="0" w:space="0" w:color="auto"/>
            <w:left w:val="none" w:sz="0" w:space="0" w:color="auto"/>
            <w:bottom w:val="none" w:sz="0" w:space="0" w:color="auto"/>
            <w:right w:val="none" w:sz="0" w:space="0" w:color="auto"/>
          </w:divBdr>
        </w:div>
      </w:divsChild>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349062561">
      <w:bodyDiv w:val="1"/>
      <w:marLeft w:val="0"/>
      <w:marRight w:val="0"/>
      <w:marTop w:val="0"/>
      <w:marBottom w:val="0"/>
      <w:divBdr>
        <w:top w:val="none" w:sz="0" w:space="0" w:color="auto"/>
        <w:left w:val="none" w:sz="0" w:space="0" w:color="auto"/>
        <w:bottom w:val="none" w:sz="0" w:space="0" w:color="auto"/>
        <w:right w:val="none" w:sz="0" w:space="0" w:color="auto"/>
      </w:divBdr>
    </w:div>
    <w:div w:id="739716107">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968005934">
      <w:bodyDiv w:val="1"/>
      <w:marLeft w:val="0"/>
      <w:marRight w:val="0"/>
      <w:marTop w:val="0"/>
      <w:marBottom w:val="0"/>
      <w:divBdr>
        <w:top w:val="none" w:sz="0" w:space="0" w:color="auto"/>
        <w:left w:val="none" w:sz="0" w:space="0" w:color="auto"/>
        <w:bottom w:val="none" w:sz="0" w:space="0" w:color="auto"/>
        <w:right w:val="none" w:sz="0" w:space="0" w:color="auto"/>
      </w:divBdr>
      <w:divsChild>
        <w:div w:id="2025008014">
          <w:marLeft w:val="72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FA68EFE-8623-4B85-BAF7-D90A2AEFE1F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645</Words>
  <Characters>3682</Characters>
  <Application>Microsoft Office Word</Application>
  <DocSecurity>0</DocSecurity>
  <Lines>30</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 (TK)</cp:lastModifiedBy>
  <cp:revision>2</cp:revision>
  <cp:lastPrinted>2019-04-25T01:09:00Z</cp:lastPrinted>
  <dcterms:created xsi:type="dcterms:W3CDTF">2025-08-15T22:21:00Z</dcterms:created>
  <dcterms:modified xsi:type="dcterms:W3CDTF">2025-08-15T22:21:00Z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FBC2A93B95B78A3B9536307922EF0959A1EA926ED2B6E0D91A87F8197025C999A0276273DF4C62AFC086A1958C61B8D907E5D64A300079058A2D6C442F44B77F</vt:lpwstr>
  </property>
</Properties>
</file>